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49" w:rsidRPr="00F03949" w:rsidRDefault="00F03949" w:rsidP="00F03949">
      <w:pPr>
        <w:adjustRightInd w:val="0"/>
        <w:snapToGrid w:val="0"/>
        <w:jc w:val="center"/>
        <w:rPr>
          <w:rFonts w:ascii="黑体" w:eastAsia="黑体"/>
          <w:b/>
          <w:sz w:val="28"/>
          <w:szCs w:val="28"/>
        </w:rPr>
      </w:pPr>
      <w:r w:rsidRPr="00F03949">
        <w:rPr>
          <w:rFonts w:ascii="黑体" w:eastAsia="黑体" w:hint="eastAsia"/>
          <w:b/>
          <w:sz w:val="28"/>
          <w:szCs w:val="28"/>
        </w:rPr>
        <w:t>无重大违法记录承诺书</w:t>
      </w:r>
      <w:r w:rsidRPr="00F03949">
        <w:rPr>
          <w:rFonts w:ascii="黑体" w:eastAsia="黑体" w:hint="eastAsia"/>
          <w:b/>
          <w:sz w:val="28"/>
          <w:szCs w:val="28"/>
        </w:rPr>
        <w:t>（格式）</w:t>
      </w:r>
    </w:p>
    <w:p w:rsidR="00F03949" w:rsidRPr="00F03949" w:rsidRDefault="00F03949" w:rsidP="00F03949">
      <w:pPr>
        <w:adjustRightInd w:val="0"/>
        <w:snapToGrid w:val="0"/>
        <w:jc w:val="center"/>
        <w:rPr>
          <w:rFonts w:ascii="黑体" w:eastAsia="黑体" w:hint="eastAsia"/>
          <w:b/>
          <w:sz w:val="28"/>
          <w:szCs w:val="28"/>
        </w:rPr>
      </w:pPr>
    </w:p>
    <w:p w:rsidR="00F03949" w:rsidRDefault="00F03949" w:rsidP="00F03949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宁波市轨道交通集团有限公司运营分公司</w:t>
      </w:r>
      <w:r>
        <w:rPr>
          <w:rFonts w:ascii="宋体" w:hAnsi="宋体" w:hint="eastAsia"/>
          <w:szCs w:val="21"/>
        </w:rPr>
        <w:t>：</w:t>
      </w:r>
    </w:p>
    <w:p w:rsidR="001701CB" w:rsidRDefault="001701CB" w:rsidP="00F03949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F03949" w:rsidRDefault="00F03949" w:rsidP="001701CB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我</w:t>
      </w:r>
      <w:r w:rsidRPr="00F03949">
        <w:rPr>
          <w:rFonts w:ascii="宋体" w:hAnsi="宋体" w:hint="eastAsia"/>
          <w:szCs w:val="21"/>
          <w:u w:val="single"/>
        </w:rPr>
        <w:t xml:space="preserve">        （</w:t>
      </w:r>
      <w:r>
        <w:rPr>
          <w:rFonts w:ascii="宋体" w:hAnsi="宋体" w:hint="eastAsia"/>
          <w:szCs w:val="21"/>
          <w:u w:val="single"/>
        </w:rPr>
        <w:t>单位</w:t>
      </w:r>
      <w:r w:rsidRPr="00F03949">
        <w:rPr>
          <w:rFonts w:ascii="宋体" w:hAnsi="宋体" w:hint="eastAsia"/>
          <w:szCs w:val="21"/>
          <w:u w:val="single"/>
        </w:rPr>
        <w:t xml:space="preserve">全称）    </w:t>
      </w:r>
      <w:r>
        <w:rPr>
          <w:rFonts w:ascii="宋体" w:hAnsi="宋体" w:hint="eastAsia"/>
          <w:szCs w:val="21"/>
        </w:rPr>
        <w:t>保证</w:t>
      </w:r>
      <w:r>
        <w:rPr>
          <w:rFonts w:ascii="宋体" w:hAnsi="宋体" w:cs="宋体" w:hint="eastAsia"/>
          <w:kern w:val="0"/>
          <w:szCs w:val="21"/>
        </w:rPr>
        <w:t>自</w:t>
      </w:r>
      <w:smartTag w:uri="Tencent" w:element="RTX">
        <w:r>
          <w:rPr>
            <w:rFonts w:ascii="宋体" w:hAnsi="宋体" w:cs="宋体" w:hint="eastAsia"/>
            <w:kern w:val="0"/>
            <w:szCs w:val="21"/>
          </w:rPr>
          <w:t>2010</w:t>
        </w:r>
      </w:smartTag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月1日以来至</w:t>
      </w:r>
      <w:r>
        <w:rPr>
          <w:rFonts w:ascii="宋体" w:hAnsi="宋体" w:cs="宋体" w:hint="eastAsia"/>
          <w:kern w:val="0"/>
          <w:szCs w:val="21"/>
        </w:rPr>
        <w:t>今</w:t>
      </w:r>
      <w:r>
        <w:rPr>
          <w:rFonts w:ascii="宋体" w:hAnsi="宋体" w:cs="宋体"/>
          <w:kern w:val="0"/>
          <w:szCs w:val="21"/>
        </w:rPr>
        <w:t>无</w:t>
      </w:r>
      <w:r>
        <w:rPr>
          <w:rFonts w:ascii="宋体" w:hAnsi="宋体" w:cs="宋体" w:hint="eastAsia"/>
          <w:kern w:val="0"/>
          <w:szCs w:val="21"/>
        </w:rPr>
        <w:t>任何</w:t>
      </w:r>
      <w:r>
        <w:rPr>
          <w:rFonts w:ascii="宋体" w:hAnsi="宋体" w:cs="宋体" w:hint="eastAsia"/>
          <w:kern w:val="0"/>
          <w:szCs w:val="21"/>
        </w:rPr>
        <w:t>重大违法</w:t>
      </w:r>
      <w:r>
        <w:rPr>
          <w:rFonts w:ascii="宋体" w:hAnsi="宋体" w:cs="宋体"/>
          <w:kern w:val="0"/>
          <w:szCs w:val="21"/>
        </w:rPr>
        <w:t>记录</w:t>
      </w:r>
      <w:r>
        <w:rPr>
          <w:rFonts w:ascii="宋体" w:hAnsi="宋体" w:cs="宋体" w:hint="eastAsia"/>
          <w:kern w:val="0"/>
          <w:szCs w:val="21"/>
        </w:rPr>
        <w:t>，如经核实我公司在此期间内有</w:t>
      </w:r>
      <w:r>
        <w:rPr>
          <w:rFonts w:ascii="宋体" w:hAnsi="宋体" w:cs="宋体" w:hint="eastAsia"/>
          <w:kern w:val="0"/>
          <w:szCs w:val="21"/>
        </w:rPr>
        <w:t>重大违法</w:t>
      </w:r>
      <w:r>
        <w:rPr>
          <w:rFonts w:ascii="宋体" w:hAnsi="宋体" w:cs="宋体" w:hint="eastAsia"/>
          <w:kern w:val="0"/>
          <w:szCs w:val="21"/>
        </w:rPr>
        <w:t>记录，我方愿意无条件放弃</w:t>
      </w:r>
      <w:r>
        <w:rPr>
          <w:rFonts w:ascii="宋体" w:hAnsi="宋体" w:cs="宋体" w:hint="eastAsia"/>
          <w:kern w:val="0"/>
          <w:szCs w:val="21"/>
        </w:rPr>
        <w:t>供应商名录库准入资格</w:t>
      </w:r>
      <w:r w:rsidR="001701CB">
        <w:rPr>
          <w:rFonts w:ascii="宋体" w:hAnsi="宋体" w:cs="宋体" w:hint="eastAsia"/>
          <w:kern w:val="0"/>
          <w:szCs w:val="21"/>
        </w:rPr>
        <w:t>及采购成交资格，并</w:t>
      </w:r>
      <w:r w:rsidR="001701CB">
        <w:rPr>
          <w:rFonts w:ascii="宋体" w:hAnsi="宋体" w:cs="宋体" w:hint="eastAsia"/>
          <w:kern w:val="0"/>
          <w:szCs w:val="21"/>
        </w:rPr>
        <w:t>对由此给</w:t>
      </w:r>
      <w:r w:rsidR="001701CB">
        <w:rPr>
          <w:rFonts w:ascii="宋体" w:hAnsi="宋体" w:cs="宋体" w:hint="eastAsia"/>
          <w:kern w:val="0"/>
          <w:szCs w:val="21"/>
        </w:rPr>
        <w:t>贵方</w:t>
      </w:r>
      <w:r w:rsidR="001701CB">
        <w:rPr>
          <w:rFonts w:ascii="宋体" w:hAnsi="宋体" w:cs="宋体" w:hint="eastAsia"/>
          <w:kern w:val="0"/>
          <w:szCs w:val="21"/>
        </w:rPr>
        <w:t>带来的损失给予补偿。</w:t>
      </w:r>
    </w:p>
    <w:p w:rsidR="00F03949" w:rsidRPr="001701CB" w:rsidRDefault="00F03949" w:rsidP="00F03949">
      <w:pPr>
        <w:spacing w:line="400" w:lineRule="exact"/>
        <w:ind w:firstLine="480"/>
        <w:rPr>
          <w:rFonts w:ascii="宋体" w:hAnsi="宋体" w:hint="eastAsia"/>
          <w:szCs w:val="21"/>
        </w:rPr>
      </w:pPr>
    </w:p>
    <w:p w:rsidR="00F03949" w:rsidRDefault="00F03949" w:rsidP="00F03949">
      <w:pPr>
        <w:spacing w:line="400" w:lineRule="exact"/>
        <w:ind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特此承诺！</w:t>
      </w:r>
    </w:p>
    <w:p w:rsidR="00F03949" w:rsidRDefault="00F03949" w:rsidP="00F03949">
      <w:pPr>
        <w:spacing w:line="400" w:lineRule="exact"/>
        <w:ind w:firstLine="480"/>
        <w:rPr>
          <w:rFonts w:ascii="宋体" w:hAnsi="宋体" w:hint="eastAsia"/>
          <w:szCs w:val="21"/>
        </w:rPr>
      </w:pPr>
    </w:p>
    <w:p w:rsidR="00F03949" w:rsidRDefault="00F03949" w:rsidP="00F03949">
      <w:pPr>
        <w:spacing w:line="400" w:lineRule="exact"/>
        <w:ind w:firstLine="480"/>
        <w:rPr>
          <w:rFonts w:ascii="宋体" w:hAnsi="宋体" w:hint="eastAsia"/>
          <w:szCs w:val="21"/>
        </w:rPr>
      </w:pPr>
    </w:p>
    <w:p w:rsidR="00F03949" w:rsidRDefault="00F03949" w:rsidP="00F03949">
      <w:pPr>
        <w:spacing w:line="400" w:lineRule="exact"/>
        <w:ind w:firstLine="480"/>
        <w:rPr>
          <w:rFonts w:ascii="宋体" w:hAnsi="宋体" w:hint="eastAsia"/>
          <w:szCs w:val="21"/>
        </w:rPr>
      </w:pPr>
    </w:p>
    <w:p w:rsidR="00F03949" w:rsidRDefault="00F03949" w:rsidP="00F03949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经办人(签字)</w:t>
      </w:r>
      <w:r>
        <w:rPr>
          <w:rFonts w:ascii="宋体" w:hAnsi="宋体" w:hint="eastAsia"/>
          <w:szCs w:val="21"/>
        </w:rPr>
        <w:t>：</w:t>
      </w:r>
    </w:p>
    <w:p w:rsidR="00F03949" w:rsidRPr="00F03949" w:rsidRDefault="00F03949" w:rsidP="00F03949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</w:p>
    <w:p w:rsidR="00F03949" w:rsidRDefault="00F03949" w:rsidP="00F03949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法定代表人(签字或印章)：</w:t>
      </w:r>
    </w:p>
    <w:p w:rsidR="001701CB" w:rsidRPr="001701CB" w:rsidRDefault="001701CB" w:rsidP="001701CB">
      <w:pPr>
        <w:adjustRightInd w:val="0"/>
        <w:snapToGrid w:val="0"/>
        <w:spacing w:line="400" w:lineRule="exact"/>
        <w:ind w:firstLineChars="135" w:firstLine="283"/>
        <w:rPr>
          <w:rFonts w:ascii="宋体" w:hAnsi="宋体" w:hint="eastAsia"/>
          <w:szCs w:val="21"/>
        </w:rPr>
      </w:pPr>
    </w:p>
    <w:p w:rsidR="001701CB" w:rsidRPr="001701CB" w:rsidRDefault="001701CB" w:rsidP="001701CB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  <w:r w:rsidRPr="001701CB">
        <w:rPr>
          <w:rFonts w:ascii="宋体" w:hAnsi="宋体" w:hint="eastAsia"/>
          <w:szCs w:val="21"/>
        </w:rPr>
        <w:t>单位公章：</w:t>
      </w:r>
    </w:p>
    <w:p w:rsidR="00F03949" w:rsidRPr="001701CB" w:rsidRDefault="00F03949" w:rsidP="001701CB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  <w:bookmarkStart w:id="0" w:name="_GoBack"/>
      <w:bookmarkEnd w:id="0"/>
    </w:p>
    <w:p w:rsidR="00F03949" w:rsidRPr="001701CB" w:rsidRDefault="00F03949" w:rsidP="00F03949">
      <w:pPr>
        <w:adjustRightInd w:val="0"/>
        <w:snapToGrid w:val="0"/>
        <w:spacing w:line="400" w:lineRule="exact"/>
        <w:ind w:firstLineChars="135" w:firstLine="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  期：</w:t>
      </w:r>
    </w:p>
    <w:p w:rsidR="00391B8E" w:rsidRDefault="00391B8E"/>
    <w:sectPr w:rsidR="0039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49"/>
    <w:rsid w:val="000F2347"/>
    <w:rsid w:val="00111EAF"/>
    <w:rsid w:val="00127DCA"/>
    <w:rsid w:val="001561AE"/>
    <w:rsid w:val="001701CB"/>
    <w:rsid w:val="001A1F6A"/>
    <w:rsid w:val="001C70BC"/>
    <w:rsid w:val="002100D1"/>
    <w:rsid w:val="0021428A"/>
    <w:rsid w:val="00226B52"/>
    <w:rsid w:val="002541D4"/>
    <w:rsid w:val="00271443"/>
    <w:rsid w:val="002C3993"/>
    <w:rsid w:val="00311040"/>
    <w:rsid w:val="00324409"/>
    <w:rsid w:val="00386723"/>
    <w:rsid w:val="00391B8E"/>
    <w:rsid w:val="003A111C"/>
    <w:rsid w:val="003F50FF"/>
    <w:rsid w:val="00457AE2"/>
    <w:rsid w:val="00465CD2"/>
    <w:rsid w:val="00473F57"/>
    <w:rsid w:val="00516BFA"/>
    <w:rsid w:val="00533F04"/>
    <w:rsid w:val="00585E00"/>
    <w:rsid w:val="0059498E"/>
    <w:rsid w:val="00686A05"/>
    <w:rsid w:val="00691F9E"/>
    <w:rsid w:val="00693D48"/>
    <w:rsid w:val="00694813"/>
    <w:rsid w:val="006A7711"/>
    <w:rsid w:val="00737850"/>
    <w:rsid w:val="007D1B69"/>
    <w:rsid w:val="007E23D9"/>
    <w:rsid w:val="0091270F"/>
    <w:rsid w:val="0092423B"/>
    <w:rsid w:val="0092698A"/>
    <w:rsid w:val="00966BAF"/>
    <w:rsid w:val="00A172DD"/>
    <w:rsid w:val="00A7151D"/>
    <w:rsid w:val="00A81596"/>
    <w:rsid w:val="00AB6E8A"/>
    <w:rsid w:val="00AC2CAB"/>
    <w:rsid w:val="00B359D3"/>
    <w:rsid w:val="00B77921"/>
    <w:rsid w:val="00BA2891"/>
    <w:rsid w:val="00BE7820"/>
    <w:rsid w:val="00C06339"/>
    <w:rsid w:val="00C15463"/>
    <w:rsid w:val="00C93E2F"/>
    <w:rsid w:val="00CA3495"/>
    <w:rsid w:val="00CA5D64"/>
    <w:rsid w:val="00CD7DA0"/>
    <w:rsid w:val="00D12CDA"/>
    <w:rsid w:val="00D14B8F"/>
    <w:rsid w:val="00D6678B"/>
    <w:rsid w:val="00E17CB9"/>
    <w:rsid w:val="00E500E9"/>
    <w:rsid w:val="00EA0E1D"/>
    <w:rsid w:val="00EA3A49"/>
    <w:rsid w:val="00F03949"/>
    <w:rsid w:val="00F70CDE"/>
    <w:rsid w:val="00FD248D"/>
    <w:rsid w:val="00FD4811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url="http://rtx.tencent.com" w:name="RTX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唐波</dc:creator>
  <cp:lastModifiedBy>唐波</cp:lastModifiedBy>
  <cp:revision>1</cp:revision>
  <dcterms:created xsi:type="dcterms:W3CDTF">2014-10-20T07:07:00Z</dcterms:created>
  <dcterms:modified xsi:type="dcterms:W3CDTF">2014-10-20T07:28:00Z</dcterms:modified>
</cp:coreProperties>
</file>