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E8C" w:rsidRPr="001E3144" w:rsidRDefault="00C60E8C" w:rsidP="00C60E8C">
      <w:pPr>
        <w:pStyle w:val="1"/>
        <w:spacing w:before="0" w:after="120"/>
        <w:jc w:val="center"/>
        <w:rPr>
          <w:sz w:val="32"/>
          <w:szCs w:val="32"/>
        </w:rPr>
      </w:pPr>
      <w:proofErr w:type="spellStart"/>
      <w:r w:rsidRPr="001E3144">
        <w:rPr>
          <w:rFonts w:hint="eastAsia"/>
          <w:sz w:val="32"/>
          <w:szCs w:val="32"/>
        </w:rPr>
        <w:t>技术要求及数量表</w:t>
      </w:r>
      <w:proofErr w:type="spellEnd"/>
    </w:p>
    <w:tbl>
      <w:tblPr>
        <w:tblW w:w="9916" w:type="dxa"/>
        <w:jc w:val="center"/>
        <w:tblInd w:w="-5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"/>
        <w:gridCol w:w="1561"/>
        <w:gridCol w:w="2835"/>
        <w:gridCol w:w="1134"/>
        <w:gridCol w:w="708"/>
        <w:gridCol w:w="709"/>
        <w:gridCol w:w="1701"/>
        <w:gridCol w:w="620"/>
      </w:tblGrid>
      <w:tr w:rsidR="00C60E8C" w:rsidRPr="00ED4AD9" w:rsidTr="000F6726">
        <w:trPr>
          <w:trHeight w:val="720"/>
          <w:jc w:val="center"/>
        </w:trPr>
        <w:tc>
          <w:tcPr>
            <w:tcW w:w="648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bookmarkStart w:id="0" w:name="OLE_LINK4"/>
            <w:bookmarkStart w:id="1" w:name="OLE_LINK5"/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561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物资名称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hint="eastAsia"/>
                <w:b/>
                <w:color w:val="000000"/>
                <w:sz w:val="20"/>
                <w:szCs w:val="20"/>
              </w:rPr>
              <w:t>参考规格、技术参数及要求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品牌</w:t>
            </w: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要求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使用部门</w:t>
            </w: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/中心</w:t>
            </w:r>
          </w:p>
        </w:tc>
        <w:tc>
          <w:tcPr>
            <w:tcW w:w="620" w:type="dxa"/>
            <w:shd w:val="clear" w:color="auto" w:fill="FFFFFF"/>
            <w:vAlign w:val="center"/>
          </w:tcPr>
          <w:p w:rsidR="00C60E8C" w:rsidRPr="00ED4AD9" w:rsidRDefault="00C60E8C" w:rsidP="000F672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D4AD9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60E8C" w:rsidRPr="00ED4AD9" w:rsidTr="000F6726">
        <w:trPr>
          <w:trHeight w:val="1320"/>
          <w:jc w:val="center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安检柜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</w:t>
            </w:r>
            <w:r>
              <w:rPr>
                <w:rFonts w:hint="eastAsia"/>
                <w:color w:val="000000"/>
                <w:sz w:val="20"/>
                <w:szCs w:val="20"/>
              </w:rPr>
              <w:t>78CM,</w:t>
            </w:r>
            <w:r>
              <w:rPr>
                <w:rFonts w:hint="eastAsia"/>
                <w:color w:val="000000"/>
                <w:sz w:val="20"/>
                <w:szCs w:val="20"/>
              </w:rPr>
              <w:t>宽</w:t>
            </w:r>
            <w:r>
              <w:rPr>
                <w:rFonts w:hint="eastAsia"/>
                <w:color w:val="000000"/>
                <w:sz w:val="20"/>
                <w:szCs w:val="20"/>
              </w:rPr>
              <w:t>56CM</w:t>
            </w:r>
            <w:r>
              <w:rPr>
                <w:rFonts w:hint="eastAsia"/>
                <w:color w:val="000000"/>
                <w:sz w:val="20"/>
                <w:szCs w:val="20"/>
              </w:rPr>
              <w:t>，长</w:t>
            </w:r>
            <w:r>
              <w:rPr>
                <w:rFonts w:hint="eastAsia"/>
                <w:color w:val="000000"/>
                <w:sz w:val="20"/>
                <w:szCs w:val="20"/>
              </w:rPr>
              <w:t>120CM</w:t>
            </w:r>
            <w:r>
              <w:rPr>
                <w:rFonts w:hint="eastAsia"/>
                <w:color w:val="000000"/>
                <w:sz w:val="20"/>
                <w:szCs w:val="20"/>
              </w:rPr>
              <w:t>，钢板厚</w:t>
            </w:r>
            <w:r>
              <w:rPr>
                <w:rFonts w:hint="eastAsia"/>
                <w:color w:val="000000"/>
                <w:sz w:val="20"/>
                <w:szCs w:val="20"/>
              </w:rPr>
              <w:t>1.0mm,</w:t>
            </w:r>
            <w:r>
              <w:rPr>
                <w:rFonts w:hint="eastAsia"/>
                <w:color w:val="000000"/>
                <w:sz w:val="20"/>
                <w:szCs w:val="20"/>
              </w:rPr>
              <w:t>材质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304    </w:t>
            </w:r>
            <w:r>
              <w:rPr>
                <w:rFonts w:hint="eastAsia"/>
                <w:color w:val="000000"/>
                <w:sz w:val="20"/>
                <w:szCs w:val="20"/>
              </w:rPr>
              <w:t>厚度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1.0 </w:t>
            </w:r>
            <w:r>
              <w:rPr>
                <w:rFonts w:hint="eastAsia"/>
                <w:color w:val="000000"/>
                <w:sz w:val="20"/>
                <w:szCs w:val="20"/>
              </w:rPr>
              <w:t>中间加隔层可以拆卸（见样品）</w:t>
            </w:r>
          </w:p>
          <w:p w:rsidR="00C60E8C" w:rsidRPr="00BB59FE" w:rsidRDefault="00C60E8C" w:rsidP="000F6726">
            <w:pPr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drawing>
                <wp:inline distT="0" distB="0" distL="0" distR="0">
                  <wp:extent cx="1354455" cy="888365"/>
                  <wp:effectExtent l="19050" t="0" r="0" b="0"/>
                  <wp:docPr id="1" name="图片 1" descr="4A736D4D5AD8B0D0DABA4A2796792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A736D4D5AD8B0D0DABA4A27967923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E8C" w:rsidRPr="00BB59FE" w:rsidRDefault="00C60E8C" w:rsidP="000F6726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drawing>
                <wp:inline distT="0" distB="0" distL="0" distR="0">
                  <wp:extent cx="1354455" cy="1009015"/>
                  <wp:effectExtent l="19050" t="0" r="0" b="0"/>
                  <wp:docPr id="2" name="图片 2" descr="H7A6G]R4[R)OLV`(Q2)J06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7A6G]R4[R)OLV`(Q2)J06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Pr="00F262A1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Pr="001C1419" w:rsidRDefault="00C60E8C" w:rsidP="000F672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,1B,18</w:t>
            </w:r>
            <w:r>
              <w:rPr>
                <w:rFonts w:hint="eastAsia"/>
                <w:color w:val="000000"/>
                <w:sz w:val="20"/>
                <w:szCs w:val="20"/>
              </w:rPr>
              <w:t>个，客运二部站务中心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心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2A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44</w:t>
            </w: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送到车站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C60E8C" w:rsidRPr="00ED4AD9" w:rsidTr="000F6726">
        <w:trPr>
          <w:trHeight w:val="4276"/>
          <w:jc w:val="center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便民箱和便民物品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长</w:t>
            </w:r>
            <w:r>
              <w:rPr>
                <w:rFonts w:hint="eastAsia"/>
                <w:color w:val="000000"/>
                <w:sz w:val="20"/>
                <w:szCs w:val="20"/>
              </w:rPr>
              <w:t>34*</w:t>
            </w: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  <w:r>
              <w:rPr>
                <w:rFonts w:hint="eastAsia"/>
                <w:color w:val="000000"/>
                <w:sz w:val="20"/>
                <w:szCs w:val="20"/>
              </w:rPr>
              <w:t>13*</w:t>
            </w:r>
            <w:r>
              <w:rPr>
                <w:rFonts w:hint="eastAsia"/>
                <w:color w:val="000000"/>
                <w:sz w:val="20"/>
                <w:szCs w:val="20"/>
              </w:rPr>
              <w:t>高</w:t>
            </w:r>
            <w:r>
              <w:rPr>
                <w:rFonts w:hint="eastAsia"/>
                <w:color w:val="000000"/>
                <w:sz w:val="20"/>
                <w:szCs w:val="20"/>
              </w:rPr>
              <w:t>30cm</w:t>
            </w:r>
            <w:r>
              <w:rPr>
                <w:rFonts w:hint="eastAsia"/>
                <w:color w:val="000000"/>
                <w:sz w:val="20"/>
                <w:szCs w:val="20"/>
              </w:rPr>
              <w:t>，可挂墙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hint="eastAsia"/>
                <w:color w:val="000000"/>
                <w:sz w:val="20"/>
                <w:szCs w:val="20"/>
              </w:rPr>
              <w:t>不锈钢的框架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便民物品：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>
              <w:rPr>
                <w:rFonts w:hint="eastAsia"/>
                <w:color w:val="000000"/>
                <w:sz w:val="20"/>
                <w:szCs w:val="20"/>
              </w:rPr>
              <w:t>条纸巾、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张宁波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市最新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地图、一个针线盒（见样品）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40435" cy="1501140"/>
                  <wp:effectExtent l="19050" t="0" r="0" b="0"/>
                  <wp:docPr id="3" name="图片 1" descr="rI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rI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F262A1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1C1419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套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ind w:firstLineChars="50" w:firstLine="110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客运一部站务中心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1B</w:t>
            </w:r>
          </w:p>
        </w:tc>
      </w:tr>
      <w:tr w:rsidR="00C60E8C" w:rsidRPr="00ED4AD9" w:rsidTr="000F6726">
        <w:trPr>
          <w:trHeight w:val="270"/>
          <w:jc w:val="center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出入口垃圾桶（带烟灰缸）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不锈钢垃圾桶（带烟灰缸）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各站固定地面安装，不锈钢垃圾桶（带烟灰缸）</w:t>
            </w:r>
            <w:r>
              <w:rPr>
                <w:rFonts w:hint="eastAsia"/>
                <w:sz w:val="20"/>
                <w:szCs w:val="20"/>
              </w:rPr>
              <w:t xml:space="preserve"> 850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380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900mm</w:t>
            </w:r>
            <w:r>
              <w:rPr>
                <w:rFonts w:hint="eastAsia"/>
                <w:sz w:val="20"/>
                <w:szCs w:val="20"/>
              </w:rPr>
              <w:t>，桶身为全不锈钢材质</w:t>
            </w:r>
            <w:r>
              <w:rPr>
                <w:rFonts w:hint="eastAsia"/>
                <w:sz w:val="20"/>
                <w:szCs w:val="20"/>
              </w:rPr>
              <w:t>304</w:t>
            </w:r>
            <w:r>
              <w:rPr>
                <w:rFonts w:hint="eastAsia"/>
                <w:sz w:val="20"/>
                <w:szCs w:val="20"/>
              </w:rPr>
              <w:t>，厚度</w:t>
            </w:r>
            <w:r>
              <w:rPr>
                <w:rFonts w:hint="eastAsia"/>
                <w:sz w:val="20"/>
                <w:szCs w:val="20"/>
              </w:rPr>
              <w:t>1.0mm</w:t>
            </w:r>
            <w:r>
              <w:rPr>
                <w:rFonts w:hint="eastAsia"/>
                <w:sz w:val="20"/>
                <w:szCs w:val="20"/>
              </w:rPr>
              <w:t>，桶内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个内</w:t>
            </w:r>
            <w:r>
              <w:rPr>
                <w:rFonts w:hint="eastAsia"/>
                <w:sz w:val="20"/>
                <w:szCs w:val="20"/>
              </w:rPr>
              <w:lastRenderedPageBreak/>
              <w:t>胆为镀锌板材质，厚度</w:t>
            </w:r>
            <w:r>
              <w:rPr>
                <w:rFonts w:hint="eastAsia"/>
                <w:sz w:val="20"/>
                <w:szCs w:val="20"/>
              </w:rPr>
              <w:t>0.4mm</w:t>
            </w:r>
            <w:r>
              <w:rPr>
                <w:rFonts w:hint="eastAsia"/>
                <w:sz w:val="20"/>
                <w:szCs w:val="20"/>
              </w:rPr>
              <w:t>，</w:t>
            </w:r>
            <w:proofErr w:type="gramStart"/>
            <w:r>
              <w:rPr>
                <w:rFonts w:hint="eastAsia"/>
                <w:sz w:val="20"/>
                <w:szCs w:val="20"/>
              </w:rPr>
              <w:t>上面为</w:t>
            </w:r>
            <w:proofErr w:type="gramEnd"/>
            <w:r>
              <w:rPr>
                <w:rFonts w:hint="eastAsia"/>
                <w:sz w:val="20"/>
                <w:szCs w:val="20"/>
              </w:rPr>
              <w:t>全平面镂空烟灰缸，镂空</w:t>
            </w:r>
            <w:proofErr w:type="gramStart"/>
            <w:r>
              <w:rPr>
                <w:rFonts w:hint="eastAsia"/>
                <w:sz w:val="20"/>
                <w:szCs w:val="20"/>
              </w:rPr>
              <w:t>格可以</w:t>
            </w:r>
            <w:proofErr w:type="gramEnd"/>
            <w:r>
              <w:rPr>
                <w:rFonts w:hint="eastAsia"/>
                <w:sz w:val="20"/>
                <w:szCs w:val="20"/>
              </w:rPr>
              <w:t>拆卸方便清洗。（见样品）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br/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43940" cy="1259205"/>
                  <wp:effectExtent l="19050" t="0" r="3810" b="0"/>
                  <wp:docPr id="4" name="图片 2" descr="~7KMF1`P)~C5B9X@XFWLQ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~7KMF1`P)~C5B9X@XFWLQ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1B</w:t>
            </w: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单程票回收箱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大</w:t>
            </w:r>
            <w:r>
              <w:rPr>
                <w:rFonts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300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200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800MM</w:t>
            </w:r>
            <w:r>
              <w:rPr>
                <w:rFonts w:hint="eastAsia"/>
                <w:color w:val="000000"/>
                <w:sz w:val="20"/>
                <w:szCs w:val="20"/>
              </w:rPr>
              <w:t>（长×宽×高）（不锈钢型号</w:t>
            </w:r>
            <w:r>
              <w:rPr>
                <w:rFonts w:hint="eastAsia"/>
                <w:color w:val="000000"/>
                <w:sz w:val="20"/>
                <w:szCs w:val="20"/>
              </w:rPr>
              <w:t>304</w:t>
            </w:r>
            <w:r>
              <w:rPr>
                <w:rFonts w:hint="eastAsia"/>
                <w:color w:val="000000"/>
                <w:sz w:val="20"/>
                <w:szCs w:val="20"/>
              </w:rPr>
              <w:t>，厚度</w:t>
            </w:r>
            <w:r>
              <w:rPr>
                <w:rFonts w:hint="eastAsia"/>
                <w:color w:val="000000"/>
                <w:sz w:val="20"/>
                <w:szCs w:val="20"/>
              </w:rPr>
              <w:t>1.2MM</w:t>
            </w:r>
            <w:r>
              <w:rPr>
                <w:rFonts w:hint="eastAsia"/>
                <w:color w:val="000000"/>
                <w:sz w:val="20"/>
                <w:szCs w:val="20"/>
              </w:rPr>
              <w:t>）箱子，上面有投票口，可以投入单程票，一面有门，可以挂锁，防水防锈，定制公司</w:t>
            </w:r>
            <w:r>
              <w:rPr>
                <w:rFonts w:hint="eastAsia"/>
                <w:color w:val="000000"/>
                <w:sz w:val="20"/>
                <w:szCs w:val="20"/>
              </w:rPr>
              <w:t>LOGO</w:t>
            </w:r>
            <w:r>
              <w:rPr>
                <w:rFonts w:hint="eastAsia"/>
                <w:color w:val="000000"/>
                <w:sz w:val="20"/>
                <w:szCs w:val="20"/>
              </w:rPr>
              <w:t>及名称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1B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25</w:t>
            </w:r>
            <w:r>
              <w:rPr>
                <w:rFonts w:hint="eastAsia"/>
                <w:color w:val="000000"/>
                <w:sz w:val="20"/>
                <w:szCs w:val="20"/>
              </w:rPr>
              <w:t>个；客运二部站务中心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2A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80</w:t>
            </w:r>
            <w:r>
              <w:rPr>
                <w:rFonts w:hint="eastAsia"/>
                <w:color w:val="000000"/>
                <w:sz w:val="20"/>
                <w:szCs w:val="20"/>
              </w:rPr>
              <w:t>个。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地线箱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</w:t>
            </w:r>
            <w:r>
              <w:rPr>
                <w:rFonts w:hint="eastAsia"/>
                <w:sz w:val="18"/>
                <w:szCs w:val="18"/>
              </w:rPr>
              <w:t>*</w:t>
            </w:r>
            <w:r>
              <w:rPr>
                <w:rFonts w:hint="eastAsia"/>
                <w:sz w:val="18"/>
                <w:szCs w:val="18"/>
              </w:rPr>
              <w:t>宽</w:t>
            </w:r>
            <w:r>
              <w:rPr>
                <w:rFonts w:hint="eastAsia"/>
                <w:sz w:val="18"/>
                <w:szCs w:val="18"/>
              </w:rPr>
              <w:t>*</w:t>
            </w:r>
            <w:r>
              <w:rPr>
                <w:rFonts w:hint="eastAsia"/>
                <w:sz w:val="18"/>
                <w:szCs w:val="18"/>
              </w:rPr>
              <w:t>厚（</w:t>
            </w:r>
            <w:r>
              <w:rPr>
                <w:rFonts w:hint="eastAsia"/>
                <w:sz w:val="18"/>
                <w:szCs w:val="18"/>
              </w:rPr>
              <w:t>mm</w:t>
            </w:r>
            <w:r>
              <w:rPr>
                <w:rFonts w:hint="eastAsia"/>
                <w:sz w:val="18"/>
                <w:szCs w:val="18"/>
              </w:rPr>
              <w:t>）：</w:t>
            </w:r>
            <w:r>
              <w:rPr>
                <w:rFonts w:hint="eastAsia"/>
                <w:sz w:val="18"/>
                <w:szCs w:val="18"/>
              </w:rPr>
              <w:t>2000*1000*250</w:t>
            </w:r>
            <w:r>
              <w:rPr>
                <w:rFonts w:hint="eastAsia"/>
                <w:sz w:val="18"/>
                <w:szCs w:val="18"/>
              </w:rPr>
              <w:t>，材质为不锈钢</w:t>
            </w:r>
            <w:r w:rsidRPr="00F262A1">
              <w:rPr>
                <w:rFonts w:hint="eastAsia"/>
                <w:sz w:val="18"/>
                <w:szCs w:val="18"/>
              </w:rPr>
              <w:t>，加通开锁，内有挂杆</w:t>
            </w:r>
            <w:r>
              <w:rPr>
                <w:rFonts w:hint="eastAsia"/>
                <w:sz w:val="18"/>
                <w:szCs w:val="18"/>
              </w:rPr>
              <w:t>，内部型式如下图。</w:t>
            </w:r>
          </w:p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708150" cy="2268855"/>
                  <wp:effectExtent l="19050" t="0" r="6350" b="0"/>
                  <wp:docPr id="5" name="图片 1" descr="C:\Users\Administrator\Documents\Tencent Files\43160501\Image\C2C\375A446D6C9F3169641EFA2CC5EBB5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strator\Documents\Tencent Files\43160501\Image\C2C\375A446D6C9F3169641EFA2CC5EBB5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供电</w:t>
            </w:r>
            <w:proofErr w:type="gramStart"/>
            <w:r>
              <w:rPr>
                <w:rFonts w:hint="eastAsia"/>
                <w:sz w:val="18"/>
                <w:szCs w:val="18"/>
              </w:rPr>
              <w:t>一</w:t>
            </w:r>
            <w:proofErr w:type="gramEnd"/>
            <w:r>
              <w:rPr>
                <w:rFonts w:hint="eastAsia"/>
                <w:sz w:val="18"/>
                <w:szCs w:val="18"/>
              </w:rPr>
              <w:t>中心触网专业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1B</w:t>
            </w: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临时票亭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1200mm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1200mm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2200mm</w:t>
            </w:r>
            <w:r>
              <w:rPr>
                <w:rFonts w:hint="eastAsia"/>
                <w:color w:val="000000"/>
                <w:sz w:val="20"/>
                <w:szCs w:val="20"/>
              </w:rPr>
              <w:t>（长×宽×高）全封闭式，顶部有顶盖，四周由</w:t>
            </w:r>
            <w:r>
              <w:rPr>
                <w:rFonts w:hint="eastAsia"/>
                <w:color w:val="000000"/>
                <w:sz w:val="20"/>
                <w:szCs w:val="20"/>
              </w:rPr>
              <w:t>1m</w:t>
            </w: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高透明玻璃与顶盖相连，正面设售票窗口，售票窗口以下部分四周为不锈钢材质，背面一扇门，内部设固定台面（带两个抽屉），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足厚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1.0mm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304</w:t>
            </w:r>
            <w:r>
              <w:rPr>
                <w:rFonts w:hint="eastAsia"/>
                <w:color w:val="000000"/>
                <w:sz w:val="20"/>
                <w:szCs w:val="20"/>
              </w:rPr>
              <w:t>砂光不锈钢</w:t>
            </w:r>
            <w:r>
              <w:rPr>
                <w:rFonts w:hint="eastAsia"/>
                <w:color w:val="000000"/>
                <w:sz w:val="20"/>
                <w:szCs w:val="20"/>
              </w:rPr>
              <w:t>,</w:t>
            </w:r>
            <w:r>
              <w:rPr>
                <w:rFonts w:hint="eastAsia"/>
                <w:color w:val="000000"/>
                <w:sz w:val="20"/>
                <w:szCs w:val="20"/>
              </w:rPr>
              <w:t>配</w:t>
            </w:r>
            <w:r>
              <w:rPr>
                <w:rFonts w:hint="eastAsia"/>
                <w:color w:val="000000"/>
                <w:sz w:val="20"/>
                <w:szCs w:val="20"/>
              </w:rPr>
              <w:t>10mm</w:t>
            </w:r>
            <w:r>
              <w:rPr>
                <w:rFonts w:hint="eastAsia"/>
                <w:color w:val="000000"/>
                <w:sz w:val="20"/>
                <w:szCs w:val="20"/>
              </w:rPr>
              <w:t>有机玻璃，蚀刻</w:t>
            </w:r>
            <w:r>
              <w:rPr>
                <w:rFonts w:hint="eastAsia"/>
                <w:color w:val="000000"/>
                <w:sz w:val="20"/>
                <w:szCs w:val="20"/>
              </w:rPr>
              <w:t>LOGO</w:t>
            </w:r>
            <w:r>
              <w:rPr>
                <w:rFonts w:hint="eastAsia"/>
                <w:color w:val="000000"/>
                <w:sz w:val="20"/>
                <w:szCs w:val="20"/>
              </w:rPr>
              <w:t>，内设不锈钢工作台，带脚轮可移动（见样品）</w:t>
            </w:r>
          </w:p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87500" cy="2122170"/>
                  <wp:effectExtent l="19050" t="0" r="0" b="0"/>
                  <wp:docPr id="6" name="图片 3" descr="C:\Users\Administrator\Documents\Tencent Files\43160501\Image\C2C\54DBFFBC9F02B7FB9DA5804B6D9F7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strator\Documents\Tencent Files\43160501\Image\C2C\54DBFFBC9F02B7FB9DA5804B6D9F75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定制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1B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  <w:r>
              <w:rPr>
                <w:rFonts w:hint="eastAsia"/>
                <w:color w:val="000000"/>
                <w:sz w:val="20"/>
                <w:szCs w:val="20"/>
              </w:rPr>
              <w:t>个；客运二部站务中心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2A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个。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（送到车站）</w:t>
            </w: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米线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加厚，不锈钢，底座圆盘有凹槽方便堆放，</w:t>
            </w:r>
            <w:r>
              <w:rPr>
                <w:rFonts w:hint="eastAsia"/>
                <w:color w:val="000000"/>
                <w:sz w:val="20"/>
                <w:szCs w:val="20"/>
              </w:rPr>
              <w:t>900</w:t>
            </w:r>
            <w:r>
              <w:rPr>
                <w:rFonts w:hint="eastAsia"/>
                <w:color w:val="000000"/>
                <w:sz w:val="20"/>
                <w:szCs w:val="20"/>
              </w:rPr>
              <w:t>（高度）</w:t>
            </w:r>
            <w:r>
              <w:rPr>
                <w:rFonts w:hint="eastAsia"/>
                <w:color w:val="000000"/>
                <w:sz w:val="20"/>
                <w:szCs w:val="20"/>
              </w:rPr>
              <w:t>*320</w:t>
            </w:r>
            <w:r>
              <w:rPr>
                <w:rFonts w:hint="eastAsia"/>
                <w:color w:val="000000"/>
                <w:sz w:val="20"/>
                <w:szCs w:val="20"/>
              </w:rPr>
              <w:t>（底座直接）</w:t>
            </w:r>
            <w:r>
              <w:rPr>
                <w:rFonts w:hint="eastAsia"/>
                <w:color w:val="000000"/>
                <w:sz w:val="20"/>
                <w:szCs w:val="20"/>
              </w:rPr>
              <w:t>mm</w:t>
            </w:r>
            <w:r>
              <w:rPr>
                <w:rFonts w:hint="eastAsia"/>
                <w:color w:val="000000"/>
                <w:sz w:val="20"/>
                <w:szCs w:val="20"/>
              </w:rPr>
              <w:t>，线长：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  <w:p w:rsidR="00C60E8C" w:rsidRPr="00BB59FE" w:rsidRDefault="00C60E8C" w:rsidP="000F6726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drawing>
                <wp:inline distT="0" distB="0" distL="0" distR="0">
                  <wp:extent cx="1682115" cy="1630680"/>
                  <wp:effectExtent l="19050" t="0" r="0" b="0"/>
                  <wp:docPr id="7" name="图片 7" descr="I6R}EP9F8AW[BU4KRZ(7U[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6R}EP9F8AW[BU4KRZ(7U[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F262A1" w:rsidRDefault="00C60E8C" w:rsidP="000F6726">
            <w:pPr>
              <w:jc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宁波恩熙、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 </w:t>
            </w:r>
            <w:r>
              <w:rPr>
                <w:rFonts w:hint="eastAsia"/>
                <w:color w:val="000000"/>
                <w:sz w:val="20"/>
                <w:szCs w:val="20"/>
              </w:rPr>
              <w:t>上海金杰、广州南方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1B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180</w:t>
            </w:r>
            <w:r>
              <w:rPr>
                <w:rFonts w:hint="eastAsia"/>
                <w:color w:val="000000"/>
                <w:sz w:val="20"/>
                <w:szCs w:val="20"/>
              </w:rPr>
              <w:t>个；客运二部站务中心</w:t>
            </w:r>
            <w:r>
              <w:rPr>
                <w:rFonts w:hint="eastAsia"/>
                <w:color w:val="000000"/>
                <w:sz w:val="20"/>
                <w:szCs w:val="20"/>
              </w:rPr>
              <w:t>2A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440</w:t>
            </w:r>
            <w:r>
              <w:rPr>
                <w:rFonts w:hint="eastAsia"/>
                <w:color w:val="000000"/>
                <w:sz w:val="20"/>
                <w:szCs w:val="20"/>
              </w:rPr>
              <w:t>个。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意见箱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需要安装，</w:t>
            </w:r>
            <w:r>
              <w:rPr>
                <w:rFonts w:hint="eastAsia"/>
                <w:sz w:val="20"/>
                <w:szCs w:val="20"/>
              </w:rPr>
              <w:t>210MM</w:t>
            </w:r>
            <w:r>
              <w:rPr>
                <w:rFonts w:hint="eastAsia"/>
                <w:sz w:val="20"/>
                <w:szCs w:val="20"/>
              </w:rPr>
              <w:t>宽</w:t>
            </w:r>
            <w:r>
              <w:rPr>
                <w:rFonts w:hint="eastAsia"/>
                <w:sz w:val="20"/>
                <w:szCs w:val="20"/>
              </w:rPr>
              <w:t>*110MM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*280MM</w:t>
            </w:r>
            <w:r>
              <w:rPr>
                <w:rFonts w:hint="eastAsia"/>
                <w:sz w:val="20"/>
                <w:szCs w:val="20"/>
              </w:rPr>
              <w:t>高挂墙，不锈钢，有锁可以凭钥匙开启，印刷有单位</w:t>
            </w:r>
            <w:r>
              <w:rPr>
                <w:rFonts w:hint="eastAsia"/>
                <w:sz w:val="20"/>
                <w:szCs w:val="20"/>
              </w:rPr>
              <w:t>LOGO</w:t>
            </w:r>
            <w:r>
              <w:rPr>
                <w:rFonts w:hint="eastAsia"/>
                <w:sz w:val="20"/>
                <w:szCs w:val="20"/>
              </w:rPr>
              <w:t>，内有投递口，附</w:t>
            </w:r>
            <w:r>
              <w:rPr>
                <w:rFonts w:hint="eastAsia"/>
                <w:sz w:val="20"/>
                <w:szCs w:val="20"/>
              </w:rPr>
              <w:lastRenderedPageBreak/>
              <w:t>带笔和便签纸（与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号线相同，见样品）</w:t>
            </w:r>
          </w:p>
          <w:p w:rsidR="00C60E8C" w:rsidRPr="00BB59FE" w:rsidRDefault="00C60E8C" w:rsidP="000F6726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drawing>
                <wp:inline distT="0" distB="0" distL="0" distR="0">
                  <wp:extent cx="1544320" cy="1819910"/>
                  <wp:effectExtent l="19050" t="0" r="0" b="0"/>
                  <wp:docPr id="8" name="图片 8" descr="[PBI40I_8]8KO$KPUI}$4}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[PBI40I_8]8KO$KPUI}$4}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定制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1B</w:t>
            </w:r>
          </w:p>
        </w:tc>
      </w:tr>
      <w:tr w:rsidR="00C60E8C" w:rsidRPr="00ED4AD9" w:rsidTr="000F6726">
        <w:trPr>
          <w:trHeight w:val="220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雨伞套机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双头不锈钢自动伞包机、双面印宁波地铁</w:t>
            </w:r>
            <w:r>
              <w:rPr>
                <w:rFonts w:hint="eastAsia"/>
                <w:sz w:val="20"/>
                <w:szCs w:val="20"/>
              </w:rPr>
              <w:t xml:space="preserve">logo </w:t>
            </w:r>
            <w:r>
              <w:rPr>
                <w:rFonts w:hint="eastAsia"/>
                <w:sz w:val="20"/>
                <w:szCs w:val="20"/>
              </w:rPr>
              <w:t>规格尺寸：宽</w:t>
            </w:r>
            <w:r>
              <w:rPr>
                <w:rFonts w:hint="eastAsia"/>
                <w:sz w:val="20"/>
                <w:szCs w:val="20"/>
              </w:rPr>
              <w:t>425*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290*</w:t>
            </w:r>
            <w:r>
              <w:rPr>
                <w:rFonts w:hint="eastAsia"/>
                <w:sz w:val="20"/>
                <w:szCs w:val="20"/>
              </w:rPr>
              <w:t>高</w:t>
            </w:r>
            <w:r>
              <w:rPr>
                <w:rFonts w:hint="eastAsia"/>
                <w:sz w:val="20"/>
                <w:szCs w:val="20"/>
              </w:rPr>
              <w:t>805</w:t>
            </w:r>
            <w:r>
              <w:rPr>
                <w:rFonts w:hint="eastAsia"/>
                <w:sz w:val="20"/>
                <w:szCs w:val="20"/>
              </w:rPr>
              <w:t>（单位</w:t>
            </w:r>
            <w:r>
              <w:rPr>
                <w:rFonts w:hint="eastAsia"/>
                <w:sz w:val="20"/>
                <w:szCs w:val="20"/>
              </w:rPr>
              <w:t>mm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C60E8C" w:rsidRDefault="00C60E8C" w:rsidP="000F6726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sz w:val="20"/>
                <w:szCs w:val="20"/>
              </w:rPr>
              <w:drawing>
                <wp:inline distT="0" distB="0" distL="0" distR="0">
                  <wp:extent cx="1043940" cy="1656080"/>
                  <wp:effectExtent l="19050" t="0" r="3810" b="0"/>
                  <wp:docPr id="9" name="图片 3" descr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rI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客运一部站务中心</w:t>
            </w: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1B</w:t>
            </w:r>
          </w:p>
        </w:tc>
      </w:tr>
      <w:tr w:rsidR="00C60E8C" w:rsidRPr="00ED4AD9" w:rsidTr="000F6726">
        <w:trPr>
          <w:trHeight w:val="1560"/>
          <w:jc w:val="center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预制票盒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100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200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60mm</w:t>
            </w:r>
            <w:r>
              <w:rPr>
                <w:rFonts w:hint="eastAsia"/>
                <w:color w:val="000000"/>
                <w:sz w:val="20"/>
                <w:szCs w:val="20"/>
              </w:rPr>
              <w:t>，不锈钢，有盖，预制票</w:t>
            </w:r>
            <w:proofErr w:type="gramStart"/>
            <w:r>
              <w:rPr>
                <w:rFonts w:hint="eastAsia"/>
                <w:color w:val="000000"/>
                <w:sz w:val="20"/>
                <w:szCs w:val="20"/>
              </w:rPr>
              <w:t>盒根据</w:t>
            </w:r>
            <w:proofErr w:type="gramEnd"/>
            <w:r>
              <w:rPr>
                <w:rFonts w:hint="eastAsia"/>
                <w:color w:val="000000"/>
                <w:sz w:val="20"/>
                <w:szCs w:val="20"/>
              </w:rPr>
              <w:t>票价区分，用来分配预制票</w:t>
            </w:r>
          </w:p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9585" cy="1319530"/>
                  <wp:effectExtent l="19050" t="0" r="0" b="0"/>
                  <wp:docPr id="10" name="图片 5" descr="C:\Users\Administrator\Documents\Tencent Files\43160501\Image\C2C\9A2F283D49E0CF96B2B4FAC348CF34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Administrator\Documents\Tencent Files\43160501\Image\C2C\9A2F283D49E0CF96B2B4FAC348CF34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B1244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定制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4B244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客运二部站务中心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C60E8C" w:rsidRPr="00ED4AD9" w:rsidTr="000F6726">
        <w:trPr>
          <w:trHeight w:val="1245"/>
          <w:jc w:val="center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 w:rsidRPr="00613AF7">
              <w:rPr>
                <w:rFonts w:hint="eastAsia"/>
                <w:color w:val="000000"/>
                <w:sz w:val="20"/>
                <w:szCs w:val="20"/>
              </w:rPr>
              <w:t>仪器柜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 w:rsidRPr="00613AF7">
              <w:rPr>
                <w:rFonts w:hint="eastAsia"/>
                <w:color w:val="000000"/>
                <w:sz w:val="20"/>
                <w:szCs w:val="20"/>
              </w:rPr>
              <w:t>1000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×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500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×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1800(mm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）</w:t>
            </w:r>
            <w:r>
              <w:rPr>
                <w:rFonts w:hint="eastAsia"/>
                <w:color w:val="000000"/>
                <w:sz w:val="20"/>
                <w:szCs w:val="20"/>
              </w:rPr>
              <w:t>钢制，</w:t>
            </w:r>
            <w:r w:rsidRPr="00613AF7">
              <w:rPr>
                <w:rFonts w:hint="eastAsia"/>
                <w:color w:val="000000"/>
                <w:sz w:val="20"/>
                <w:szCs w:val="20"/>
              </w:rPr>
              <w:t>带玻璃窗（上面玻璃柜，下面钥匙柜）</w:t>
            </w:r>
          </w:p>
          <w:p w:rsidR="00C60E8C" w:rsidRPr="00BB59FE" w:rsidRDefault="00C60E8C" w:rsidP="000F6726">
            <w:pPr>
              <w:widowControl/>
              <w:spacing w:line="240" w:lineRule="auto"/>
              <w:jc w:val="left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lastRenderedPageBreak/>
              <w:drawing>
                <wp:inline distT="0" distB="0" distL="0" distR="0">
                  <wp:extent cx="1595755" cy="2630805"/>
                  <wp:effectExtent l="19050" t="0" r="4445" b="0"/>
                  <wp:docPr id="11" name="图片 11" descr="]BHTJB{RPYC_7K{92)_$62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]BHTJB{RPYC_7K{92)_$62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63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 w:rsidRPr="00613AF7">
              <w:rPr>
                <w:rFonts w:hint="eastAsia"/>
                <w:color w:val="000000"/>
                <w:sz w:val="20"/>
                <w:szCs w:val="20"/>
              </w:rPr>
              <w:lastRenderedPageBreak/>
              <w:t>新诺、华宇、欧克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613AF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设备中心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2A</w:t>
            </w:r>
          </w:p>
        </w:tc>
      </w:tr>
      <w:tr w:rsidR="00C60E8C" w:rsidRPr="00ED4AD9" w:rsidTr="000F6726">
        <w:trPr>
          <w:trHeight w:val="150"/>
          <w:jc w:val="center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C60E8C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613AF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仪表柜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1000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500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1800(mm</w:t>
            </w:r>
            <w:r>
              <w:rPr>
                <w:rFonts w:hint="eastAsia"/>
                <w:sz w:val="20"/>
                <w:szCs w:val="20"/>
              </w:rPr>
              <w:t>）钢制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格（钥匙箱子有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个）</w:t>
            </w:r>
          </w:p>
          <w:p w:rsidR="00C60E8C" w:rsidRPr="00BB59FE" w:rsidRDefault="00C60E8C" w:rsidP="000F6726">
            <w:pPr>
              <w:widowControl/>
              <w:spacing w:line="240" w:lineRule="auto"/>
              <w:jc w:val="left"/>
              <w:rPr>
                <w:rFonts w:ascii="宋体" w:hAnsi="宋体" w:cs="宋体" w:hint="eastAsia"/>
                <w:kern w:val="0"/>
              </w:rPr>
            </w:pPr>
            <w:r>
              <w:rPr>
                <w:rFonts w:ascii="宋体" w:hAnsi="宋体" w:cs="宋体"/>
                <w:noProof/>
                <w:kern w:val="0"/>
              </w:rPr>
              <w:drawing>
                <wp:inline distT="0" distB="0" distL="0" distR="0">
                  <wp:extent cx="1638935" cy="1734185"/>
                  <wp:effectExtent l="19050" t="0" r="0" b="0"/>
                  <wp:docPr id="12" name="图片 12" descr="%YJTB$]R1WXHV}M~QA$95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%YJTB$]R1WXHV}M~QA$95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Pr="00613AF7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新诺、华宇、欧克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设备中心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2A</w:t>
            </w:r>
          </w:p>
        </w:tc>
      </w:tr>
      <w:tr w:rsidR="00C60E8C" w:rsidRPr="00ED4AD9" w:rsidTr="000F6726">
        <w:trPr>
          <w:trHeight w:val="243"/>
          <w:jc w:val="center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spacing w:line="240" w:lineRule="auto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合计：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 w:hint="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60E8C" w:rsidRDefault="00C60E8C" w:rsidP="000F6726">
            <w:pPr>
              <w:jc w:val="center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C60E8C" w:rsidRDefault="00C60E8C" w:rsidP="000F6726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bookmarkEnd w:id="0"/>
      <w:bookmarkEnd w:id="1"/>
    </w:tbl>
    <w:p w:rsidR="00C60E8C" w:rsidRPr="00A56649" w:rsidRDefault="00C60E8C" w:rsidP="00C60E8C">
      <w:pPr>
        <w:spacing w:line="260" w:lineRule="exact"/>
        <w:outlineLvl w:val="0"/>
        <w:rPr>
          <w:rFonts w:ascii="宋体" w:hAnsi="宋体"/>
          <w:b/>
          <w:spacing w:val="10"/>
          <w:szCs w:val="21"/>
        </w:rPr>
      </w:pPr>
    </w:p>
    <w:p w:rsidR="00C60E8C" w:rsidRDefault="00C60E8C" w:rsidP="00C60E8C">
      <w:pPr>
        <w:ind w:left="402" w:hangingChars="200" w:hanging="402"/>
        <w:jc w:val="left"/>
        <w:rPr>
          <w:rFonts w:ascii="宋体" w:hAnsi="宋体" w:hint="eastAsia"/>
          <w:b/>
          <w:color w:val="000000"/>
          <w:kern w:val="58"/>
          <w:sz w:val="20"/>
          <w:szCs w:val="20"/>
        </w:rPr>
      </w:pPr>
      <w:r w:rsidRPr="00C964EA">
        <w:rPr>
          <w:rFonts w:ascii="宋体" w:hAnsi="宋体" w:hint="eastAsia"/>
          <w:b/>
          <w:color w:val="000000"/>
          <w:kern w:val="58"/>
          <w:sz w:val="20"/>
          <w:szCs w:val="20"/>
        </w:rPr>
        <w:t>注</w:t>
      </w:r>
      <w:r w:rsidRPr="00C964EA">
        <w:rPr>
          <w:rFonts w:ascii="宋体" w:hAnsi="宋体"/>
          <w:b/>
          <w:color w:val="000000"/>
          <w:kern w:val="58"/>
          <w:sz w:val="20"/>
          <w:szCs w:val="20"/>
        </w:rPr>
        <w:t>：</w:t>
      </w:r>
      <w:r>
        <w:rPr>
          <w:rFonts w:ascii="宋体" w:hAnsi="宋体" w:hint="eastAsia"/>
          <w:b/>
          <w:color w:val="000000"/>
          <w:kern w:val="58"/>
          <w:sz w:val="20"/>
          <w:szCs w:val="20"/>
        </w:rPr>
        <w:t>（1）</w:t>
      </w:r>
      <w:r w:rsidRPr="00D255B9">
        <w:rPr>
          <w:rFonts w:ascii="宋体" w:hAnsi="宋体" w:hint="eastAsia"/>
          <w:b/>
          <w:color w:val="000000"/>
          <w:kern w:val="58"/>
          <w:sz w:val="20"/>
          <w:szCs w:val="20"/>
        </w:rPr>
        <w:t>报价申请人所报货物的规格参数必须与上述要求相符</w:t>
      </w:r>
      <w:r>
        <w:rPr>
          <w:rFonts w:ascii="宋体" w:hAnsi="宋体" w:hint="eastAsia"/>
          <w:b/>
          <w:color w:val="000000"/>
          <w:kern w:val="58"/>
          <w:sz w:val="20"/>
          <w:szCs w:val="20"/>
        </w:rPr>
        <w:t>；</w:t>
      </w:r>
    </w:p>
    <w:p w:rsidR="00B3296E" w:rsidRPr="00C60E8C" w:rsidRDefault="00B3296E"/>
    <w:sectPr w:rsidR="00B3296E" w:rsidRPr="00C60E8C" w:rsidSect="000C7174">
      <w:pgSz w:w="11906" w:h="16838"/>
      <w:pgMar w:top="1440" w:right="1077" w:bottom="1440" w:left="1077" w:header="851" w:footer="992" w:gutter="0"/>
      <w:cols w:space="425"/>
      <w:docGrid w:type="lines"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30694"/>
    <w:multiLevelType w:val="hybridMultilevel"/>
    <w:tmpl w:val="0FE62BB0"/>
    <w:lvl w:ilvl="0" w:tplc="81565610">
      <w:start w:val="1"/>
      <w:numFmt w:val="decimal"/>
      <w:lvlText w:val="%1"/>
      <w:lvlJc w:val="left"/>
      <w:pPr>
        <w:tabs>
          <w:tab w:val="num" w:pos="363"/>
        </w:tabs>
        <w:ind w:left="363" w:hanging="36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83"/>
        </w:tabs>
        <w:ind w:left="7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3"/>
        </w:tabs>
        <w:ind w:left="12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23"/>
        </w:tabs>
        <w:ind w:left="16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3"/>
        </w:tabs>
        <w:ind w:left="20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3"/>
        </w:tabs>
        <w:ind w:left="24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3"/>
        </w:tabs>
        <w:ind w:left="28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3"/>
        </w:tabs>
        <w:ind w:left="33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3"/>
        </w:tabs>
        <w:ind w:left="3723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0E8C"/>
    <w:rsid w:val="000005A2"/>
    <w:rsid w:val="00001FF1"/>
    <w:rsid w:val="00002217"/>
    <w:rsid w:val="00002D1D"/>
    <w:rsid w:val="000034F4"/>
    <w:rsid w:val="00003B46"/>
    <w:rsid w:val="00003B62"/>
    <w:rsid w:val="00004748"/>
    <w:rsid w:val="0000641A"/>
    <w:rsid w:val="0000706D"/>
    <w:rsid w:val="000071FB"/>
    <w:rsid w:val="00007438"/>
    <w:rsid w:val="000106A6"/>
    <w:rsid w:val="000106CD"/>
    <w:rsid w:val="00011268"/>
    <w:rsid w:val="00011BC2"/>
    <w:rsid w:val="00012374"/>
    <w:rsid w:val="0001275B"/>
    <w:rsid w:val="00012E3A"/>
    <w:rsid w:val="00012E85"/>
    <w:rsid w:val="00013D71"/>
    <w:rsid w:val="00015943"/>
    <w:rsid w:val="00015E64"/>
    <w:rsid w:val="00016875"/>
    <w:rsid w:val="0001688E"/>
    <w:rsid w:val="000179D3"/>
    <w:rsid w:val="000204E1"/>
    <w:rsid w:val="00020A03"/>
    <w:rsid w:val="000216ED"/>
    <w:rsid w:val="000259B6"/>
    <w:rsid w:val="00025B78"/>
    <w:rsid w:val="00030425"/>
    <w:rsid w:val="00030828"/>
    <w:rsid w:val="00030972"/>
    <w:rsid w:val="000311B4"/>
    <w:rsid w:val="00031C05"/>
    <w:rsid w:val="000324C0"/>
    <w:rsid w:val="000332B1"/>
    <w:rsid w:val="00034353"/>
    <w:rsid w:val="00034658"/>
    <w:rsid w:val="000360EF"/>
    <w:rsid w:val="00036276"/>
    <w:rsid w:val="000425B9"/>
    <w:rsid w:val="000427FC"/>
    <w:rsid w:val="00042C03"/>
    <w:rsid w:val="00042E36"/>
    <w:rsid w:val="0004353F"/>
    <w:rsid w:val="00043962"/>
    <w:rsid w:val="00044B2A"/>
    <w:rsid w:val="00045077"/>
    <w:rsid w:val="0004526A"/>
    <w:rsid w:val="000458B5"/>
    <w:rsid w:val="00046F37"/>
    <w:rsid w:val="0005012D"/>
    <w:rsid w:val="00050A35"/>
    <w:rsid w:val="000529C6"/>
    <w:rsid w:val="00052A5E"/>
    <w:rsid w:val="000550C6"/>
    <w:rsid w:val="00055481"/>
    <w:rsid w:val="00055A35"/>
    <w:rsid w:val="00055B93"/>
    <w:rsid w:val="000569C2"/>
    <w:rsid w:val="00057D4D"/>
    <w:rsid w:val="00057FD6"/>
    <w:rsid w:val="000601A8"/>
    <w:rsid w:val="00062350"/>
    <w:rsid w:val="000656D6"/>
    <w:rsid w:val="00070ED6"/>
    <w:rsid w:val="0007132A"/>
    <w:rsid w:val="0007254B"/>
    <w:rsid w:val="00074186"/>
    <w:rsid w:val="000751C3"/>
    <w:rsid w:val="0007542B"/>
    <w:rsid w:val="00076581"/>
    <w:rsid w:val="000770AA"/>
    <w:rsid w:val="00077DDC"/>
    <w:rsid w:val="00080420"/>
    <w:rsid w:val="00080489"/>
    <w:rsid w:val="00080E9E"/>
    <w:rsid w:val="000817DB"/>
    <w:rsid w:val="00082285"/>
    <w:rsid w:val="00082F4D"/>
    <w:rsid w:val="000839E8"/>
    <w:rsid w:val="00083A83"/>
    <w:rsid w:val="00084ED7"/>
    <w:rsid w:val="00085236"/>
    <w:rsid w:val="0008587D"/>
    <w:rsid w:val="00085F8F"/>
    <w:rsid w:val="000865DF"/>
    <w:rsid w:val="00086945"/>
    <w:rsid w:val="00087463"/>
    <w:rsid w:val="00087E42"/>
    <w:rsid w:val="00090D30"/>
    <w:rsid w:val="0009137F"/>
    <w:rsid w:val="00091E48"/>
    <w:rsid w:val="0009274F"/>
    <w:rsid w:val="00093E96"/>
    <w:rsid w:val="00095FC8"/>
    <w:rsid w:val="000967E6"/>
    <w:rsid w:val="00097414"/>
    <w:rsid w:val="00097ACD"/>
    <w:rsid w:val="000A33DD"/>
    <w:rsid w:val="000A3420"/>
    <w:rsid w:val="000A4B13"/>
    <w:rsid w:val="000A52FE"/>
    <w:rsid w:val="000A5BC5"/>
    <w:rsid w:val="000B0928"/>
    <w:rsid w:val="000B2202"/>
    <w:rsid w:val="000B3024"/>
    <w:rsid w:val="000B563E"/>
    <w:rsid w:val="000B5986"/>
    <w:rsid w:val="000B7CCE"/>
    <w:rsid w:val="000C0992"/>
    <w:rsid w:val="000C30B2"/>
    <w:rsid w:val="000C376D"/>
    <w:rsid w:val="000C3D2C"/>
    <w:rsid w:val="000C70E2"/>
    <w:rsid w:val="000C7174"/>
    <w:rsid w:val="000C7EA2"/>
    <w:rsid w:val="000D07CB"/>
    <w:rsid w:val="000D2071"/>
    <w:rsid w:val="000D24F0"/>
    <w:rsid w:val="000D2C1C"/>
    <w:rsid w:val="000D330A"/>
    <w:rsid w:val="000D39B1"/>
    <w:rsid w:val="000D4B1A"/>
    <w:rsid w:val="000D51AC"/>
    <w:rsid w:val="000D7E22"/>
    <w:rsid w:val="000D7F18"/>
    <w:rsid w:val="000E1467"/>
    <w:rsid w:val="000E2090"/>
    <w:rsid w:val="000E3FA5"/>
    <w:rsid w:val="000E4551"/>
    <w:rsid w:val="000E4908"/>
    <w:rsid w:val="000E68A7"/>
    <w:rsid w:val="000F0E87"/>
    <w:rsid w:val="000F1ACB"/>
    <w:rsid w:val="000F1E1C"/>
    <w:rsid w:val="000F2208"/>
    <w:rsid w:val="000F4F2D"/>
    <w:rsid w:val="00100603"/>
    <w:rsid w:val="00100F34"/>
    <w:rsid w:val="0010284B"/>
    <w:rsid w:val="00102DB6"/>
    <w:rsid w:val="00102EED"/>
    <w:rsid w:val="00103A8E"/>
    <w:rsid w:val="0010768A"/>
    <w:rsid w:val="00107A93"/>
    <w:rsid w:val="00110407"/>
    <w:rsid w:val="0011049A"/>
    <w:rsid w:val="00110E67"/>
    <w:rsid w:val="00113FF9"/>
    <w:rsid w:val="00121755"/>
    <w:rsid w:val="001217BF"/>
    <w:rsid w:val="001217CF"/>
    <w:rsid w:val="00121EFD"/>
    <w:rsid w:val="00122694"/>
    <w:rsid w:val="001227D4"/>
    <w:rsid w:val="00122908"/>
    <w:rsid w:val="00122FBB"/>
    <w:rsid w:val="00123516"/>
    <w:rsid w:val="00123A5E"/>
    <w:rsid w:val="00126801"/>
    <w:rsid w:val="0012780B"/>
    <w:rsid w:val="001278A1"/>
    <w:rsid w:val="0013198E"/>
    <w:rsid w:val="00132783"/>
    <w:rsid w:val="00132FAF"/>
    <w:rsid w:val="00133811"/>
    <w:rsid w:val="00134F12"/>
    <w:rsid w:val="001351FA"/>
    <w:rsid w:val="00135E87"/>
    <w:rsid w:val="00136A25"/>
    <w:rsid w:val="00136BE3"/>
    <w:rsid w:val="00136BF2"/>
    <w:rsid w:val="00136C92"/>
    <w:rsid w:val="00137190"/>
    <w:rsid w:val="0013779C"/>
    <w:rsid w:val="00141CBF"/>
    <w:rsid w:val="0014221F"/>
    <w:rsid w:val="001422B4"/>
    <w:rsid w:val="0014270A"/>
    <w:rsid w:val="001427EE"/>
    <w:rsid w:val="00142949"/>
    <w:rsid w:val="00143247"/>
    <w:rsid w:val="00143356"/>
    <w:rsid w:val="00143AA7"/>
    <w:rsid w:val="00145079"/>
    <w:rsid w:val="0014514D"/>
    <w:rsid w:val="00145E5D"/>
    <w:rsid w:val="0014652A"/>
    <w:rsid w:val="00147CB2"/>
    <w:rsid w:val="00147CC5"/>
    <w:rsid w:val="00147E6B"/>
    <w:rsid w:val="00151452"/>
    <w:rsid w:val="00152FEB"/>
    <w:rsid w:val="00153719"/>
    <w:rsid w:val="00153E4F"/>
    <w:rsid w:val="00156146"/>
    <w:rsid w:val="00157702"/>
    <w:rsid w:val="00157D10"/>
    <w:rsid w:val="00160269"/>
    <w:rsid w:val="0016098D"/>
    <w:rsid w:val="00160BF8"/>
    <w:rsid w:val="001610A6"/>
    <w:rsid w:val="00161EEF"/>
    <w:rsid w:val="001638DD"/>
    <w:rsid w:val="00164BDA"/>
    <w:rsid w:val="001651C1"/>
    <w:rsid w:val="00165AC8"/>
    <w:rsid w:val="00170804"/>
    <w:rsid w:val="0017159B"/>
    <w:rsid w:val="00173FF3"/>
    <w:rsid w:val="001744D5"/>
    <w:rsid w:val="00175986"/>
    <w:rsid w:val="00177059"/>
    <w:rsid w:val="001776C1"/>
    <w:rsid w:val="00177D07"/>
    <w:rsid w:val="001812F5"/>
    <w:rsid w:val="00182E64"/>
    <w:rsid w:val="001851E6"/>
    <w:rsid w:val="001877CC"/>
    <w:rsid w:val="001901C7"/>
    <w:rsid w:val="00190C2A"/>
    <w:rsid w:val="00190DD4"/>
    <w:rsid w:val="00191177"/>
    <w:rsid w:val="0019139A"/>
    <w:rsid w:val="001916F4"/>
    <w:rsid w:val="00191747"/>
    <w:rsid w:val="001917CA"/>
    <w:rsid w:val="001923F5"/>
    <w:rsid w:val="00192A46"/>
    <w:rsid w:val="00196826"/>
    <w:rsid w:val="00197285"/>
    <w:rsid w:val="001A0AB2"/>
    <w:rsid w:val="001A1378"/>
    <w:rsid w:val="001A28E8"/>
    <w:rsid w:val="001A36AF"/>
    <w:rsid w:val="001A3BE8"/>
    <w:rsid w:val="001A58F5"/>
    <w:rsid w:val="001A622A"/>
    <w:rsid w:val="001A65EE"/>
    <w:rsid w:val="001A6FC6"/>
    <w:rsid w:val="001B04E7"/>
    <w:rsid w:val="001B1EC1"/>
    <w:rsid w:val="001B20C2"/>
    <w:rsid w:val="001B2BE7"/>
    <w:rsid w:val="001B5EE3"/>
    <w:rsid w:val="001B6071"/>
    <w:rsid w:val="001B676A"/>
    <w:rsid w:val="001B714C"/>
    <w:rsid w:val="001C03BF"/>
    <w:rsid w:val="001C37D6"/>
    <w:rsid w:val="001C55CE"/>
    <w:rsid w:val="001C5EBB"/>
    <w:rsid w:val="001C6D1C"/>
    <w:rsid w:val="001C722A"/>
    <w:rsid w:val="001D1582"/>
    <w:rsid w:val="001D35A6"/>
    <w:rsid w:val="001D50F5"/>
    <w:rsid w:val="001D5307"/>
    <w:rsid w:val="001D5FF2"/>
    <w:rsid w:val="001D659E"/>
    <w:rsid w:val="001D6995"/>
    <w:rsid w:val="001D69BA"/>
    <w:rsid w:val="001D6C0B"/>
    <w:rsid w:val="001D6CF8"/>
    <w:rsid w:val="001D72FF"/>
    <w:rsid w:val="001E0FB7"/>
    <w:rsid w:val="001E16A5"/>
    <w:rsid w:val="001E1FAA"/>
    <w:rsid w:val="001E28C4"/>
    <w:rsid w:val="001E2921"/>
    <w:rsid w:val="001E2ACB"/>
    <w:rsid w:val="001E2D28"/>
    <w:rsid w:val="001E34DE"/>
    <w:rsid w:val="001E59C5"/>
    <w:rsid w:val="001E63AB"/>
    <w:rsid w:val="001F1A80"/>
    <w:rsid w:val="001F3CDC"/>
    <w:rsid w:val="001F4FC6"/>
    <w:rsid w:val="001F5BA3"/>
    <w:rsid w:val="001F61B6"/>
    <w:rsid w:val="001F74D8"/>
    <w:rsid w:val="00201D52"/>
    <w:rsid w:val="00202211"/>
    <w:rsid w:val="00203B42"/>
    <w:rsid w:val="00204852"/>
    <w:rsid w:val="00204962"/>
    <w:rsid w:val="00204DFF"/>
    <w:rsid w:val="00205D05"/>
    <w:rsid w:val="0021025D"/>
    <w:rsid w:val="00210CFF"/>
    <w:rsid w:val="0021242A"/>
    <w:rsid w:val="002124DB"/>
    <w:rsid w:val="002138DA"/>
    <w:rsid w:val="00213DD1"/>
    <w:rsid w:val="0021638A"/>
    <w:rsid w:val="002167E4"/>
    <w:rsid w:val="00217388"/>
    <w:rsid w:val="00221869"/>
    <w:rsid w:val="002225CB"/>
    <w:rsid w:val="00224609"/>
    <w:rsid w:val="00224B50"/>
    <w:rsid w:val="00225184"/>
    <w:rsid w:val="00225BA3"/>
    <w:rsid w:val="00225D81"/>
    <w:rsid w:val="00226103"/>
    <w:rsid w:val="00226461"/>
    <w:rsid w:val="002265D4"/>
    <w:rsid w:val="002265ED"/>
    <w:rsid w:val="00226DAA"/>
    <w:rsid w:val="0022746F"/>
    <w:rsid w:val="00227E6E"/>
    <w:rsid w:val="00232454"/>
    <w:rsid w:val="00232A26"/>
    <w:rsid w:val="00232E27"/>
    <w:rsid w:val="00233306"/>
    <w:rsid w:val="00234A30"/>
    <w:rsid w:val="00234C67"/>
    <w:rsid w:val="00234D43"/>
    <w:rsid w:val="00235EB3"/>
    <w:rsid w:val="00237953"/>
    <w:rsid w:val="002402C6"/>
    <w:rsid w:val="00240C01"/>
    <w:rsid w:val="00240EFE"/>
    <w:rsid w:val="002413D1"/>
    <w:rsid w:val="00241C38"/>
    <w:rsid w:val="00241CCC"/>
    <w:rsid w:val="002420F8"/>
    <w:rsid w:val="00243D7F"/>
    <w:rsid w:val="00244C07"/>
    <w:rsid w:val="00244D13"/>
    <w:rsid w:val="00245075"/>
    <w:rsid w:val="002463CF"/>
    <w:rsid w:val="00250A41"/>
    <w:rsid w:val="00251864"/>
    <w:rsid w:val="0025299D"/>
    <w:rsid w:val="0025478C"/>
    <w:rsid w:val="0025484D"/>
    <w:rsid w:val="0025516A"/>
    <w:rsid w:val="00255627"/>
    <w:rsid w:val="002561AE"/>
    <w:rsid w:val="002563D4"/>
    <w:rsid w:val="00256B90"/>
    <w:rsid w:val="002573E8"/>
    <w:rsid w:val="002577EF"/>
    <w:rsid w:val="00264E6E"/>
    <w:rsid w:val="00265381"/>
    <w:rsid w:val="00266991"/>
    <w:rsid w:val="00266A21"/>
    <w:rsid w:val="0026717E"/>
    <w:rsid w:val="002703CC"/>
    <w:rsid w:val="00270B02"/>
    <w:rsid w:val="0027100A"/>
    <w:rsid w:val="00273D1C"/>
    <w:rsid w:val="00274249"/>
    <w:rsid w:val="002744B3"/>
    <w:rsid w:val="0027593E"/>
    <w:rsid w:val="0027684C"/>
    <w:rsid w:val="002769F5"/>
    <w:rsid w:val="002800BA"/>
    <w:rsid w:val="002815DC"/>
    <w:rsid w:val="00282151"/>
    <w:rsid w:val="002821C9"/>
    <w:rsid w:val="002822ED"/>
    <w:rsid w:val="00282B5C"/>
    <w:rsid w:val="00283C2A"/>
    <w:rsid w:val="00284166"/>
    <w:rsid w:val="0028466D"/>
    <w:rsid w:val="00285C5A"/>
    <w:rsid w:val="00286330"/>
    <w:rsid w:val="002908A4"/>
    <w:rsid w:val="00291385"/>
    <w:rsid w:val="0029288A"/>
    <w:rsid w:val="00292AE0"/>
    <w:rsid w:val="00292DF9"/>
    <w:rsid w:val="00294C71"/>
    <w:rsid w:val="00295859"/>
    <w:rsid w:val="00297468"/>
    <w:rsid w:val="002A14EB"/>
    <w:rsid w:val="002A1A6D"/>
    <w:rsid w:val="002A2663"/>
    <w:rsid w:val="002A3827"/>
    <w:rsid w:val="002A55E1"/>
    <w:rsid w:val="002B05B2"/>
    <w:rsid w:val="002B05E5"/>
    <w:rsid w:val="002B0C97"/>
    <w:rsid w:val="002B0F13"/>
    <w:rsid w:val="002B1030"/>
    <w:rsid w:val="002B14AA"/>
    <w:rsid w:val="002B2BF1"/>
    <w:rsid w:val="002B2D81"/>
    <w:rsid w:val="002B3C50"/>
    <w:rsid w:val="002B3E87"/>
    <w:rsid w:val="002B403A"/>
    <w:rsid w:val="002B4B15"/>
    <w:rsid w:val="002B65DA"/>
    <w:rsid w:val="002C0CED"/>
    <w:rsid w:val="002C10D0"/>
    <w:rsid w:val="002C12EA"/>
    <w:rsid w:val="002C2102"/>
    <w:rsid w:val="002C28C0"/>
    <w:rsid w:val="002C2D9E"/>
    <w:rsid w:val="002C32CA"/>
    <w:rsid w:val="002C593B"/>
    <w:rsid w:val="002C6B4C"/>
    <w:rsid w:val="002C7F29"/>
    <w:rsid w:val="002D1149"/>
    <w:rsid w:val="002D151B"/>
    <w:rsid w:val="002D15DB"/>
    <w:rsid w:val="002D168A"/>
    <w:rsid w:val="002D1F55"/>
    <w:rsid w:val="002D3B6C"/>
    <w:rsid w:val="002D523C"/>
    <w:rsid w:val="002D571D"/>
    <w:rsid w:val="002D57CE"/>
    <w:rsid w:val="002D5BBB"/>
    <w:rsid w:val="002D5EC0"/>
    <w:rsid w:val="002D608C"/>
    <w:rsid w:val="002D6866"/>
    <w:rsid w:val="002E09AA"/>
    <w:rsid w:val="002E160C"/>
    <w:rsid w:val="002E1928"/>
    <w:rsid w:val="002E1F82"/>
    <w:rsid w:val="002E2D52"/>
    <w:rsid w:val="002E47CD"/>
    <w:rsid w:val="002E4F27"/>
    <w:rsid w:val="002E600F"/>
    <w:rsid w:val="002E6622"/>
    <w:rsid w:val="002E6B83"/>
    <w:rsid w:val="002E7637"/>
    <w:rsid w:val="002F0900"/>
    <w:rsid w:val="002F1599"/>
    <w:rsid w:val="002F234A"/>
    <w:rsid w:val="002F3D5A"/>
    <w:rsid w:val="002F4C25"/>
    <w:rsid w:val="002F52AF"/>
    <w:rsid w:val="002F5685"/>
    <w:rsid w:val="002F58BD"/>
    <w:rsid w:val="002F6B2B"/>
    <w:rsid w:val="002F6D43"/>
    <w:rsid w:val="002F6D62"/>
    <w:rsid w:val="002F78D0"/>
    <w:rsid w:val="003010F4"/>
    <w:rsid w:val="003012C3"/>
    <w:rsid w:val="00302C12"/>
    <w:rsid w:val="003035BB"/>
    <w:rsid w:val="00304CC8"/>
    <w:rsid w:val="00310E2B"/>
    <w:rsid w:val="00310FE6"/>
    <w:rsid w:val="0031120E"/>
    <w:rsid w:val="00311C06"/>
    <w:rsid w:val="00311FA3"/>
    <w:rsid w:val="00312103"/>
    <w:rsid w:val="00312156"/>
    <w:rsid w:val="003131A2"/>
    <w:rsid w:val="00313AD7"/>
    <w:rsid w:val="00313BD0"/>
    <w:rsid w:val="003141D5"/>
    <w:rsid w:val="00314F30"/>
    <w:rsid w:val="00317057"/>
    <w:rsid w:val="00317B1D"/>
    <w:rsid w:val="00320158"/>
    <w:rsid w:val="00320B0C"/>
    <w:rsid w:val="00321A7A"/>
    <w:rsid w:val="00321F75"/>
    <w:rsid w:val="00322281"/>
    <w:rsid w:val="0032526E"/>
    <w:rsid w:val="003253F7"/>
    <w:rsid w:val="00325747"/>
    <w:rsid w:val="00325A89"/>
    <w:rsid w:val="0032616D"/>
    <w:rsid w:val="00326F10"/>
    <w:rsid w:val="0032735D"/>
    <w:rsid w:val="00327BF9"/>
    <w:rsid w:val="00332D14"/>
    <w:rsid w:val="00333505"/>
    <w:rsid w:val="00333E1D"/>
    <w:rsid w:val="00334498"/>
    <w:rsid w:val="00335C46"/>
    <w:rsid w:val="00341089"/>
    <w:rsid w:val="003412DB"/>
    <w:rsid w:val="00341A28"/>
    <w:rsid w:val="003431A7"/>
    <w:rsid w:val="00344D21"/>
    <w:rsid w:val="00345B36"/>
    <w:rsid w:val="00346692"/>
    <w:rsid w:val="003500AC"/>
    <w:rsid w:val="00353B44"/>
    <w:rsid w:val="00354F37"/>
    <w:rsid w:val="00355004"/>
    <w:rsid w:val="00355848"/>
    <w:rsid w:val="00356C87"/>
    <w:rsid w:val="00361981"/>
    <w:rsid w:val="00361BC5"/>
    <w:rsid w:val="00361D68"/>
    <w:rsid w:val="003620E2"/>
    <w:rsid w:val="00362960"/>
    <w:rsid w:val="00363DDE"/>
    <w:rsid w:val="003644FD"/>
    <w:rsid w:val="003652FE"/>
    <w:rsid w:val="003654DD"/>
    <w:rsid w:val="003704E5"/>
    <w:rsid w:val="00370810"/>
    <w:rsid w:val="0037136F"/>
    <w:rsid w:val="00371784"/>
    <w:rsid w:val="00371ECA"/>
    <w:rsid w:val="0037472E"/>
    <w:rsid w:val="0037487A"/>
    <w:rsid w:val="00374A2A"/>
    <w:rsid w:val="0037686D"/>
    <w:rsid w:val="00376F3A"/>
    <w:rsid w:val="00381715"/>
    <w:rsid w:val="00382DEC"/>
    <w:rsid w:val="00382F37"/>
    <w:rsid w:val="003835C3"/>
    <w:rsid w:val="00385165"/>
    <w:rsid w:val="00387A78"/>
    <w:rsid w:val="00387D71"/>
    <w:rsid w:val="00391210"/>
    <w:rsid w:val="00392F86"/>
    <w:rsid w:val="00393532"/>
    <w:rsid w:val="00393827"/>
    <w:rsid w:val="00394533"/>
    <w:rsid w:val="00394674"/>
    <w:rsid w:val="00394D73"/>
    <w:rsid w:val="00395E0D"/>
    <w:rsid w:val="00396072"/>
    <w:rsid w:val="00397515"/>
    <w:rsid w:val="003979DE"/>
    <w:rsid w:val="003A0F5F"/>
    <w:rsid w:val="003A13E5"/>
    <w:rsid w:val="003A1BA7"/>
    <w:rsid w:val="003A1DC5"/>
    <w:rsid w:val="003A2100"/>
    <w:rsid w:val="003A5E4E"/>
    <w:rsid w:val="003A654E"/>
    <w:rsid w:val="003A69AE"/>
    <w:rsid w:val="003A79E2"/>
    <w:rsid w:val="003B2356"/>
    <w:rsid w:val="003B23C6"/>
    <w:rsid w:val="003B2B34"/>
    <w:rsid w:val="003B2FB1"/>
    <w:rsid w:val="003B326A"/>
    <w:rsid w:val="003B40B5"/>
    <w:rsid w:val="003B52EE"/>
    <w:rsid w:val="003B52F5"/>
    <w:rsid w:val="003B5A9E"/>
    <w:rsid w:val="003B62E2"/>
    <w:rsid w:val="003B6DD8"/>
    <w:rsid w:val="003B7D94"/>
    <w:rsid w:val="003C0580"/>
    <w:rsid w:val="003C0648"/>
    <w:rsid w:val="003C0B9C"/>
    <w:rsid w:val="003C3132"/>
    <w:rsid w:val="003C3451"/>
    <w:rsid w:val="003C3701"/>
    <w:rsid w:val="003C3C49"/>
    <w:rsid w:val="003C3C68"/>
    <w:rsid w:val="003C3CD3"/>
    <w:rsid w:val="003C3F86"/>
    <w:rsid w:val="003C472B"/>
    <w:rsid w:val="003C4823"/>
    <w:rsid w:val="003C504D"/>
    <w:rsid w:val="003C54EA"/>
    <w:rsid w:val="003C57A2"/>
    <w:rsid w:val="003C6E42"/>
    <w:rsid w:val="003C75D1"/>
    <w:rsid w:val="003C7D87"/>
    <w:rsid w:val="003D0CD1"/>
    <w:rsid w:val="003D3D01"/>
    <w:rsid w:val="003D43BA"/>
    <w:rsid w:val="003D4596"/>
    <w:rsid w:val="003D5E79"/>
    <w:rsid w:val="003D725B"/>
    <w:rsid w:val="003D7B96"/>
    <w:rsid w:val="003E0D52"/>
    <w:rsid w:val="003E0FB3"/>
    <w:rsid w:val="003E2CC2"/>
    <w:rsid w:val="003E30CB"/>
    <w:rsid w:val="003E3AB3"/>
    <w:rsid w:val="003E3B00"/>
    <w:rsid w:val="003E43F9"/>
    <w:rsid w:val="003E44A8"/>
    <w:rsid w:val="003E4CE5"/>
    <w:rsid w:val="003E5BDF"/>
    <w:rsid w:val="003E61D7"/>
    <w:rsid w:val="003E6425"/>
    <w:rsid w:val="003E665A"/>
    <w:rsid w:val="003F0B23"/>
    <w:rsid w:val="003F0B6A"/>
    <w:rsid w:val="003F0E78"/>
    <w:rsid w:val="003F165B"/>
    <w:rsid w:val="003F2F3E"/>
    <w:rsid w:val="003F3CEF"/>
    <w:rsid w:val="003F44F7"/>
    <w:rsid w:val="003F4D7E"/>
    <w:rsid w:val="003F4F0C"/>
    <w:rsid w:val="003F6419"/>
    <w:rsid w:val="00400ECA"/>
    <w:rsid w:val="004015E0"/>
    <w:rsid w:val="00401FEF"/>
    <w:rsid w:val="00402EDD"/>
    <w:rsid w:val="004042AC"/>
    <w:rsid w:val="00404B7E"/>
    <w:rsid w:val="00406F5E"/>
    <w:rsid w:val="004075E3"/>
    <w:rsid w:val="00410EC0"/>
    <w:rsid w:val="00411AE7"/>
    <w:rsid w:val="0041335F"/>
    <w:rsid w:val="00413990"/>
    <w:rsid w:val="004139BF"/>
    <w:rsid w:val="00413F11"/>
    <w:rsid w:val="004152CB"/>
    <w:rsid w:val="004174BF"/>
    <w:rsid w:val="004178A6"/>
    <w:rsid w:val="00417D4A"/>
    <w:rsid w:val="00420033"/>
    <w:rsid w:val="004231FA"/>
    <w:rsid w:val="004307D4"/>
    <w:rsid w:val="0043105A"/>
    <w:rsid w:val="004314D5"/>
    <w:rsid w:val="00432262"/>
    <w:rsid w:val="00432C35"/>
    <w:rsid w:val="00437564"/>
    <w:rsid w:val="00441178"/>
    <w:rsid w:val="00441AEF"/>
    <w:rsid w:val="00442022"/>
    <w:rsid w:val="00442695"/>
    <w:rsid w:val="00443425"/>
    <w:rsid w:val="004437B1"/>
    <w:rsid w:val="004455EE"/>
    <w:rsid w:val="00445B9D"/>
    <w:rsid w:val="0044617C"/>
    <w:rsid w:val="00446932"/>
    <w:rsid w:val="00446A24"/>
    <w:rsid w:val="00446CAD"/>
    <w:rsid w:val="00447CBA"/>
    <w:rsid w:val="0045086A"/>
    <w:rsid w:val="00450DC8"/>
    <w:rsid w:val="0045286E"/>
    <w:rsid w:val="0045441F"/>
    <w:rsid w:val="0045453E"/>
    <w:rsid w:val="00454B04"/>
    <w:rsid w:val="004554CD"/>
    <w:rsid w:val="00455F05"/>
    <w:rsid w:val="00456578"/>
    <w:rsid w:val="004572C3"/>
    <w:rsid w:val="004610B7"/>
    <w:rsid w:val="00461FD3"/>
    <w:rsid w:val="00465468"/>
    <w:rsid w:val="00466C16"/>
    <w:rsid w:val="004677D3"/>
    <w:rsid w:val="00470255"/>
    <w:rsid w:val="004706C1"/>
    <w:rsid w:val="00472832"/>
    <w:rsid w:val="00473F6E"/>
    <w:rsid w:val="00476756"/>
    <w:rsid w:val="00477333"/>
    <w:rsid w:val="004800CB"/>
    <w:rsid w:val="00480232"/>
    <w:rsid w:val="00480784"/>
    <w:rsid w:val="00480EFF"/>
    <w:rsid w:val="00480F88"/>
    <w:rsid w:val="004825F7"/>
    <w:rsid w:val="00482DF4"/>
    <w:rsid w:val="0048638C"/>
    <w:rsid w:val="00486B3E"/>
    <w:rsid w:val="00486D97"/>
    <w:rsid w:val="00487693"/>
    <w:rsid w:val="00487A34"/>
    <w:rsid w:val="00490485"/>
    <w:rsid w:val="004906E5"/>
    <w:rsid w:val="00491178"/>
    <w:rsid w:val="00493E66"/>
    <w:rsid w:val="004954E2"/>
    <w:rsid w:val="00497534"/>
    <w:rsid w:val="00497802"/>
    <w:rsid w:val="004A00B0"/>
    <w:rsid w:val="004A14C2"/>
    <w:rsid w:val="004A1FA0"/>
    <w:rsid w:val="004A20C8"/>
    <w:rsid w:val="004A24F3"/>
    <w:rsid w:val="004A3346"/>
    <w:rsid w:val="004A36C7"/>
    <w:rsid w:val="004A49C0"/>
    <w:rsid w:val="004A5592"/>
    <w:rsid w:val="004A67DE"/>
    <w:rsid w:val="004A741E"/>
    <w:rsid w:val="004B178A"/>
    <w:rsid w:val="004B2A22"/>
    <w:rsid w:val="004B2C6A"/>
    <w:rsid w:val="004B32E2"/>
    <w:rsid w:val="004B380C"/>
    <w:rsid w:val="004B4351"/>
    <w:rsid w:val="004B4F83"/>
    <w:rsid w:val="004B62ED"/>
    <w:rsid w:val="004B692D"/>
    <w:rsid w:val="004B707A"/>
    <w:rsid w:val="004B7953"/>
    <w:rsid w:val="004C1416"/>
    <w:rsid w:val="004C2D0D"/>
    <w:rsid w:val="004C4397"/>
    <w:rsid w:val="004C6211"/>
    <w:rsid w:val="004C65C0"/>
    <w:rsid w:val="004C660E"/>
    <w:rsid w:val="004C7255"/>
    <w:rsid w:val="004D0900"/>
    <w:rsid w:val="004D14BE"/>
    <w:rsid w:val="004D1698"/>
    <w:rsid w:val="004D4B47"/>
    <w:rsid w:val="004D4E6A"/>
    <w:rsid w:val="004D7B24"/>
    <w:rsid w:val="004D7CCA"/>
    <w:rsid w:val="004E0377"/>
    <w:rsid w:val="004E0B32"/>
    <w:rsid w:val="004E281A"/>
    <w:rsid w:val="004E29EF"/>
    <w:rsid w:val="004E2DBD"/>
    <w:rsid w:val="004E50B3"/>
    <w:rsid w:val="004E5351"/>
    <w:rsid w:val="004E61E4"/>
    <w:rsid w:val="004E6EBF"/>
    <w:rsid w:val="004F05F2"/>
    <w:rsid w:val="004F1BDD"/>
    <w:rsid w:val="004F4507"/>
    <w:rsid w:val="004F4895"/>
    <w:rsid w:val="004F4ED5"/>
    <w:rsid w:val="004F5B64"/>
    <w:rsid w:val="004F6AA2"/>
    <w:rsid w:val="004F7563"/>
    <w:rsid w:val="00500928"/>
    <w:rsid w:val="005010AE"/>
    <w:rsid w:val="0050155F"/>
    <w:rsid w:val="005027D5"/>
    <w:rsid w:val="00502C78"/>
    <w:rsid w:val="00503597"/>
    <w:rsid w:val="0050401B"/>
    <w:rsid w:val="00504C7B"/>
    <w:rsid w:val="00504FCE"/>
    <w:rsid w:val="00505105"/>
    <w:rsid w:val="0050521C"/>
    <w:rsid w:val="00505473"/>
    <w:rsid w:val="00506469"/>
    <w:rsid w:val="0050697C"/>
    <w:rsid w:val="0050717B"/>
    <w:rsid w:val="0050734A"/>
    <w:rsid w:val="00507416"/>
    <w:rsid w:val="00507A6E"/>
    <w:rsid w:val="00510034"/>
    <w:rsid w:val="00510BCD"/>
    <w:rsid w:val="00510E80"/>
    <w:rsid w:val="00511B6D"/>
    <w:rsid w:val="00515430"/>
    <w:rsid w:val="00516D18"/>
    <w:rsid w:val="005177FC"/>
    <w:rsid w:val="005207C0"/>
    <w:rsid w:val="00521794"/>
    <w:rsid w:val="00522023"/>
    <w:rsid w:val="00522DAE"/>
    <w:rsid w:val="005236CC"/>
    <w:rsid w:val="00524687"/>
    <w:rsid w:val="005247F2"/>
    <w:rsid w:val="005272EA"/>
    <w:rsid w:val="005273B0"/>
    <w:rsid w:val="00527933"/>
    <w:rsid w:val="00531453"/>
    <w:rsid w:val="00532802"/>
    <w:rsid w:val="005330C8"/>
    <w:rsid w:val="00534F66"/>
    <w:rsid w:val="00535A2B"/>
    <w:rsid w:val="00536961"/>
    <w:rsid w:val="00536A61"/>
    <w:rsid w:val="00537AA4"/>
    <w:rsid w:val="0054020B"/>
    <w:rsid w:val="00540FA7"/>
    <w:rsid w:val="00541161"/>
    <w:rsid w:val="00541893"/>
    <w:rsid w:val="00542213"/>
    <w:rsid w:val="005422BE"/>
    <w:rsid w:val="00542A08"/>
    <w:rsid w:val="00542BA0"/>
    <w:rsid w:val="005433D9"/>
    <w:rsid w:val="005446EC"/>
    <w:rsid w:val="00544B61"/>
    <w:rsid w:val="00544BB7"/>
    <w:rsid w:val="00545668"/>
    <w:rsid w:val="00546641"/>
    <w:rsid w:val="005466DC"/>
    <w:rsid w:val="005469D1"/>
    <w:rsid w:val="00546A98"/>
    <w:rsid w:val="00546C9C"/>
    <w:rsid w:val="0055060A"/>
    <w:rsid w:val="005519F4"/>
    <w:rsid w:val="00551F9C"/>
    <w:rsid w:val="00552448"/>
    <w:rsid w:val="00552E31"/>
    <w:rsid w:val="005535DF"/>
    <w:rsid w:val="00554270"/>
    <w:rsid w:val="0055430E"/>
    <w:rsid w:val="00554487"/>
    <w:rsid w:val="005559C4"/>
    <w:rsid w:val="00555A79"/>
    <w:rsid w:val="00556CF5"/>
    <w:rsid w:val="00557418"/>
    <w:rsid w:val="00560096"/>
    <w:rsid w:val="00560D60"/>
    <w:rsid w:val="0056150C"/>
    <w:rsid w:val="00561788"/>
    <w:rsid w:val="00561827"/>
    <w:rsid w:val="00562870"/>
    <w:rsid w:val="005629C7"/>
    <w:rsid w:val="00563FF3"/>
    <w:rsid w:val="00564AAB"/>
    <w:rsid w:val="00566DB9"/>
    <w:rsid w:val="005703F8"/>
    <w:rsid w:val="00570ED6"/>
    <w:rsid w:val="00572150"/>
    <w:rsid w:val="0057429B"/>
    <w:rsid w:val="0057435D"/>
    <w:rsid w:val="00575E06"/>
    <w:rsid w:val="005762ED"/>
    <w:rsid w:val="00576CC0"/>
    <w:rsid w:val="0057785A"/>
    <w:rsid w:val="005815DE"/>
    <w:rsid w:val="005816E1"/>
    <w:rsid w:val="00581B0C"/>
    <w:rsid w:val="00581BE2"/>
    <w:rsid w:val="005837B1"/>
    <w:rsid w:val="00584325"/>
    <w:rsid w:val="00584F2C"/>
    <w:rsid w:val="00584FD5"/>
    <w:rsid w:val="005853D1"/>
    <w:rsid w:val="005855EC"/>
    <w:rsid w:val="00585706"/>
    <w:rsid w:val="00585CB1"/>
    <w:rsid w:val="00586BA1"/>
    <w:rsid w:val="005871E9"/>
    <w:rsid w:val="00587418"/>
    <w:rsid w:val="005901F7"/>
    <w:rsid w:val="00592DE3"/>
    <w:rsid w:val="00592E53"/>
    <w:rsid w:val="00593B6F"/>
    <w:rsid w:val="00595F59"/>
    <w:rsid w:val="00596A08"/>
    <w:rsid w:val="00597967"/>
    <w:rsid w:val="005979CE"/>
    <w:rsid w:val="00597A8B"/>
    <w:rsid w:val="005A11BF"/>
    <w:rsid w:val="005A5458"/>
    <w:rsid w:val="005A70D9"/>
    <w:rsid w:val="005B0051"/>
    <w:rsid w:val="005B1921"/>
    <w:rsid w:val="005B1E8F"/>
    <w:rsid w:val="005B2204"/>
    <w:rsid w:val="005B3B93"/>
    <w:rsid w:val="005B4B5C"/>
    <w:rsid w:val="005B519B"/>
    <w:rsid w:val="005B6190"/>
    <w:rsid w:val="005B645B"/>
    <w:rsid w:val="005B6483"/>
    <w:rsid w:val="005B68DF"/>
    <w:rsid w:val="005B6C55"/>
    <w:rsid w:val="005B6C95"/>
    <w:rsid w:val="005B7E37"/>
    <w:rsid w:val="005C0641"/>
    <w:rsid w:val="005C1EAB"/>
    <w:rsid w:val="005C214A"/>
    <w:rsid w:val="005C26B3"/>
    <w:rsid w:val="005C2FF8"/>
    <w:rsid w:val="005C32A6"/>
    <w:rsid w:val="005C49FE"/>
    <w:rsid w:val="005C51E2"/>
    <w:rsid w:val="005C61A6"/>
    <w:rsid w:val="005C65C4"/>
    <w:rsid w:val="005C6E7A"/>
    <w:rsid w:val="005C7450"/>
    <w:rsid w:val="005C7EF5"/>
    <w:rsid w:val="005D120F"/>
    <w:rsid w:val="005D1F1D"/>
    <w:rsid w:val="005D1FDE"/>
    <w:rsid w:val="005D2464"/>
    <w:rsid w:val="005D2958"/>
    <w:rsid w:val="005D4217"/>
    <w:rsid w:val="005D4C3C"/>
    <w:rsid w:val="005D4E7B"/>
    <w:rsid w:val="005D512E"/>
    <w:rsid w:val="005E1D33"/>
    <w:rsid w:val="005E2492"/>
    <w:rsid w:val="005E36D6"/>
    <w:rsid w:val="005E3749"/>
    <w:rsid w:val="005E3F23"/>
    <w:rsid w:val="005E51F1"/>
    <w:rsid w:val="005E65CF"/>
    <w:rsid w:val="005F02B6"/>
    <w:rsid w:val="005F2136"/>
    <w:rsid w:val="005F41DD"/>
    <w:rsid w:val="005F4677"/>
    <w:rsid w:val="005F4AAE"/>
    <w:rsid w:val="005F560A"/>
    <w:rsid w:val="005F76EC"/>
    <w:rsid w:val="005F7786"/>
    <w:rsid w:val="005F7AB6"/>
    <w:rsid w:val="005F7C9D"/>
    <w:rsid w:val="00600283"/>
    <w:rsid w:val="00601058"/>
    <w:rsid w:val="006022B2"/>
    <w:rsid w:val="00602846"/>
    <w:rsid w:val="00603292"/>
    <w:rsid w:val="00605AE7"/>
    <w:rsid w:val="00605ECD"/>
    <w:rsid w:val="006060C5"/>
    <w:rsid w:val="00606A02"/>
    <w:rsid w:val="00606DE6"/>
    <w:rsid w:val="006109D2"/>
    <w:rsid w:val="00610AA9"/>
    <w:rsid w:val="006115A9"/>
    <w:rsid w:val="006117E4"/>
    <w:rsid w:val="006119A9"/>
    <w:rsid w:val="00611CC0"/>
    <w:rsid w:val="00612CC8"/>
    <w:rsid w:val="00613D0F"/>
    <w:rsid w:val="0061478A"/>
    <w:rsid w:val="00614A3A"/>
    <w:rsid w:val="00615C66"/>
    <w:rsid w:val="00615E64"/>
    <w:rsid w:val="00616707"/>
    <w:rsid w:val="006178F6"/>
    <w:rsid w:val="00621661"/>
    <w:rsid w:val="00622F71"/>
    <w:rsid w:val="00624624"/>
    <w:rsid w:val="006253CC"/>
    <w:rsid w:val="00630884"/>
    <w:rsid w:val="00630D22"/>
    <w:rsid w:val="00630EB7"/>
    <w:rsid w:val="00631B48"/>
    <w:rsid w:val="00632640"/>
    <w:rsid w:val="00633A60"/>
    <w:rsid w:val="00633E3D"/>
    <w:rsid w:val="00633E82"/>
    <w:rsid w:val="00634E8B"/>
    <w:rsid w:val="00635177"/>
    <w:rsid w:val="0063520C"/>
    <w:rsid w:val="00635578"/>
    <w:rsid w:val="00636229"/>
    <w:rsid w:val="00636B0F"/>
    <w:rsid w:val="00636BE3"/>
    <w:rsid w:val="006374A5"/>
    <w:rsid w:val="0063793C"/>
    <w:rsid w:val="00640452"/>
    <w:rsid w:val="0064106A"/>
    <w:rsid w:val="00641412"/>
    <w:rsid w:val="0064143A"/>
    <w:rsid w:val="0064162F"/>
    <w:rsid w:val="00641AD7"/>
    <w:rsid w:val="00643B11"/>
    <w:rsid w:val="00643BC3"/>
    <w:rsid w:val="006451E7"/>
    <w:rsid w:val="006458A9"/>
    <w:rsid w:val="00646BE4"/>
    <w:rsid w:val="0065067D"/>
    <w:rsid w:val="00650B27"/>
    <w:rsid w:val="00651D11"/>
    <w:rsid w:val="00652444"/>
    <w:rsid w:val="00654A35"/>
    <w:rsid w:val="00654DE4"/>
    <w:rsid w:val="00655FDF"/>
    <w:rsid w:val="00656822"/>
    <w:rsid w:val="00660697"/>
    <w:rsid w:val="00661B27"/>
    <w:rsid w:val="00662297"/>
    <w:rsid w:val="006651D9"/>
    <w:rsid w:val="00666396"/>
    <w:rsid w:val="0067083C"/>
    <w:rsid w:val="00671629"/>
    <w:rsid w:val="00673803"/>
    <w:rsid w:val="00673CAE"/>
    <w:rsid w:val="0067531C"/>
    <w:rsid w:val="006757B7"/>
    <w:rsid w:val="00675F6C"/>
    <w:rsid w:val="006764AA"/>
    <w:rsid w:val="00676704"/>
    <w:rsid w:val="00676D67"/>
    <w:rsid w:val="00677CDC"/>
    <w:rsid w:val="00677D51"/>
    <w:rsid w:val="00680D87"/>
    <w:rsid w:val="00681C5C"/>
    <w:rsid w:val="006838EF"/>
    <w:rsid w:val="00683A85"/>
    <w:rsid w:val="00683D1E"/>
    <w:rsid w:val="006851C2"/>
    <w:rsid w:val="00691728"/>
    <w:rsid w:val="00692806"/>
    <w:rsid w:val="0069446B"/>
    <w:rsid w:val="00694A38"/>
    <w:rsid w:val="00694D6B"/>
    <w:rsid w:val="00694DA1"/>
    <w:rsid w:val="00694F4D"/>
    <w:rsid w:val="006972BC"/>
    <w:rsid w:val="006A0849"/>
    <w:rsid w:val="006A08F8"/>
    <w:rsid w:val="006A15D6"/>
    <w:rsid w:val="006A27D2"/>
    <w:rsid w:val="006A30CD"/>
    <w:rsid w:val="006A35F2"/>
    <w:rsid w:val="006A3A64"/>
    <w:rsid w:val="006A3A6B"/>
    <w:rsid w:val="006A49F5"/>
    <w:rsid w:val="006A60DB"/>
    <w:rsid w:val="006A7651"/>
    <w:rsid w:val="006A7D08"/>
    <w:rsid w:val="006A7D5F"/>
    <w:rsid w:val="006B0205"/>
    <w:rsid w:val="006B02BE"/>
    <w:rsid w:val="006B0DE0"/>
    <w:rsid w:val="006B1832"/>
    <w:rsid w:val="006B18CB"/>
    <w:rsid w:val="006B1AF5"/>
    <w:rsid w:val="006B21FE"/>
    <w:rsid w:val="006B6734"/>
    <w:rsid w:val="006B6897"/>
    <w:rsid w:val="006B6A5B"/>
    <w:rsid w:val="006B6E5B"/>
    <w:rsid w:val="006C022C"/>
    <w:rsid w:val="006C0CB7"/>
    <w:rsid w:val="006C0DAC"/>
    <w:rsid w:val="006C0F89"/>
    <w:rsid w:val="006C243F"/>
    <w:rsid w:val="006C2A0B"/>
    <w:rsid w:val="006C3CB8"/>
    <w:rsid w:val="006C7262"/>
    <w:rsid w:val="006C7D0F"/>
    <w:rsid w:val="006D04D3"/>
    <w:rsid w:val="006D0E74"/>
    <w:rsid w:val="006D0EEA"/>
    <w:rsid w:val="006D1CBC"/>
    <w:rsid w:val="006D26EE"/>
    <w:rsid w:val="006D38A9"/>
    <w:rsid w:val="006D3C32"/>
    <w:rsid w:val="006D3FCB"/>
    <w:rsid w:val="006D3FE4"/>
    <w:rsid w:val="006D6795"/>
    <w:rsid w:val="006D6A59"/>
    <w:rsid w:val="006E1D58"/>
    <w:rsid w:val="006E2663"/>
    <w:rsid w:val="006E3130"/>
    <w:rsid w:val="006E3D9D"/>
    <w:rsid w:val="006E3E54"/>
    <w:rsid w:val="006E3E7A"/>
    <w:rsid w:val="006E4791"/>
    <w:rsid w:val="006E76D4"/>
    <w:rsid w:val="006E7965"/>
    <w:rsid w:val="006E7A3E"/>
    <w:rsid w:val="006E7B53"/>
    <w:rsid w:val="006E7F00"/>
    <w:rsid w:val="006E7FE2"/>
    <w:rsid w:val="006F0792"/>
    <w:rsid w:val="006F0B33"/>
    <w:rsid w:val="006F0E90"/>
    <w:rsid w:val="006F210F"/>
    <w:rsid w:val="006F22AB"/>
    <w:rsid w:val="006F2EA8"/>
    <w:rsid w:val="006F3832"/>
    <w:rsid w:val="006F6AB4"/>
    <w:rsid w:val="006F72E8"/>
    <w:rsid w:val="006F773D"/>
    <w:rsid w:val="00701846"/>
    <w:rsid w:val="007022D0"/>
    <w:rsid w:val="00703878"/>
    <w:rsid w:val="00705B21"/>
    <w:rsid w:val="00706859"/>
    <w:rsid w:val="00707766"/>
    <w:rsid w:val="00707934"/>
    <w:rsid w:val="00707BA3"/>
    <w:rsid w:val="0071095B"/>
    <w:rsid w:val="00711169"/>
    <w:rsid w:val="00711706"/>
    <w:rsid w:val="00712C2F"/>
    <w:rsid w:val="007149B6"/>
    <w:rsid w:val="007149B8"/>
    <w:rsid w:val="007151D2"/>
    <w:rsid w:val="00716B1F"/>
    <w:rsid w:val="00722438"/>
    <w:rsid w:val="00723EB3"/>
    <w:rsid w:val="0072567F"/>
    <w:rsid w:val="00727938"/>
    <w:rsid w:val="0073007B"/>
    <w:rsid w:val="00730AAE"/>
    <w:rsid w:val="00732326"/>
    <w:rsid w:val="00732B68"/>
    <w:rsid w:val="007355FB"/>
    <w:rsid w:val="00735A25"/>
    <w:rsid w:val="00736149"/>
    <w:rsid w:val="00736823"/>
    <w:rsid w:val="007376E7"/>
    <w:rsid w:val="0074210B"/>
    <w:rsid w:val="0074250A"/>
    <w:rsid w:val="0074276F"/>
    <w:rsid w:val="007437BA"/>
    <w:rsid w:val="0074406E"/>
    <w:rsid w:val="007456B8"/>
    <w:rsid w:val="007475A6"/>
    <w:rsid w:val="00750682"/>
    <w:rsid w:val="00750A27"/>
    <w:rsid w:val="0075119C"/>
    <w:rsid w:val="007528DD"/>
    <w:rsid w:val="007530F4"/>
    <w:rsid w:val="007533E5"/>
    <w:rsid w:val="00754311"/>
    <w:rsid w:val="00754521"/>
    <w:rsid w:val="0075466C"/>
    <w:rsid w:val="00754F42"/>
    <w:rsid w:val="0075641D"/>
    <w:rsid w:val="00756752"/>
    <w:rsid w:val="00756BC7"/>
    <w:rsid w:val="007610C6"/>
    <w:rsid w:val="00762140"/>
    <w:rsid w:val="007631DF"/>
    <w:rsid w:val="00764197"/>
    <w:rsid w:val="00764B61"/>
    <w:rsid w:val="0076500B"/>
    <w:rsid w:val="00765249"/>
    <w:rsid w:val="007653E4"/>
    <w:rsid w:val="00765763"/>
    <w:rsid w:val="00765A9E"/>
    <w:rsid w:val="00765DA3"/>
    <w:rsid w:val="007671B3"/>
    <w:rsid w:val="0077116A"/>
    <w:rsid w:val="00772798"/>
    <w:rsid w:val="00772D69"/>
    <w:rsid w:val="00772EC0"/>
    <w:rsid w:val="00773163"/>
    <w:rsid w:val="00773717"/>
    <w:rsid w:val="00773F36"/>
    <w:rsid w:val="00774023"/>
    <w:rsid w:val="007740B7"/>
    <w:rsid w:val="007774B6"/>
    <w:rsid w:val="0078018D"/>
    <w:rsid w:val="00782F6C"/>
    <w:rsid w:val="0078547C"/>
    <w:rsid w:val="00785689"/>
    <w:rsid w:val="007861DD"/>
    <w:rsid w:val="00786321"/>
    <w:rsid w:val="00786CC0"/>
    <w:rsid w:val="00787788"/>
    <w:rsid w:val="00790AA4"/>
    <w:rsid w:val="00790F39"/>
    <w:rsid w:val="00791778"/>
    <w:rsid w:val="00791C61"/>
    <w:rsid w:val="00793A5B"/>
    <w:rsid w:val="00793B8E"/>
    <w:rsid w:val="00793D23"/>
    <w:rsid w:val="00793E5C"/>
    <w:rsid w:val="0079488C"/>
    <w:rsid w:val="007956CB"/>
    <w:rsid w:val="0079716A"/>
    <w:rsid w:val="00797577"/>
    <w:rsid w:val="00797AE3"/>
    <w:rsid w:val="00797BB4"/>
    <w:rsid w:val="007A24C4"/>
    <w:rsid w:val="007A2970"/>
    <w:rsid w:val="007A54C7"/>
    <w:rsid w:val="007A5E28"/>
    <w:rsid w:val="007A6CD8"/>
    <w:rsid w:val="007A6CEF"/>
    <w:rsid w:val="007B1D20"/>
    <w:rsid w:val="007B3BE7"/>
    <w:rsid w:val="007B4A57"/>
    <w:rsid w:val="007B5334"/>
    <w:rsid w:val="007B6D77"/>
    <w:rsid w:val="007B6FAF"/>
    <w:rsid w:val="007C17A3"/>
    <w:rsid w:val="007C1E0D"/>
    <w:rsid w:val="007C1ECF"/>
    <w:rsid w:val="007C251F"/>
    <w:rsid w:val="007C748F"/>
    <w:rsid w:val="007D1474"/>
    <w:rsid w:val="007D2C8C"/>
    <w:rsid w:val="007D369D"/>
    <w:rsid w:val="007D3838"/>
    <w:rsid w:val="007D491B"/>
    <w:rsid w:val="007D4A46"/>
    <w:rsid w:val="007D53AA"/>
    <w:rsid w:val="007D54BD"/>
    <w:rsid w:val="007D5C05"/>
    <w:rsid w:val="007D5CCD"/>
    <w:rsid w:val="007D5F0A"/>
    <w:rsid w:val="007D62BD"/>
    <w:rsid w:val="007D66F5"/>
    <w:rsid w:val="007D6DA9"/>
    <w:rsid w:val="007D6E0F"/>
    <w:rsid w:val="007D776A"/>
    <w:rsid w:val="007D783F"/>
    <w:rsid w:val="007E0F43"/>
    <w:rsid w:val="007E1D96"/>
    <w:rsid w:val="007E2848"/>
    <w:rsid w:val="007E37FC"/>
    <w:rsid w:val="007E420A"/>
    <w:rsid w:val="007E51F0"/>
    <w:rsid w:val="007E6D22"/>
    <w:rsid w:val="007F04B3"/>
    <w:rsid w:val="007F063A"/>
    <w:rsid w:val="007F0D87"/>
    <w:rsid w:val="007F5954"/>
    <w:rsid w:val="007F674A"/>
    <w:rsid w:val="007F726A"/>
    <w:rsid w:val="0080045C"/>
    <w:rsid w:val="008020A6"/>
    <w:rsid w:val="008027F1"/>
    <w:rsid w:val="00803CB5"/>
    <w:rsid w:val="00805BAB"/>
    <w:rsid w:val="0080743D"/>
    <w:rsid w:val="008111F8"/>
    <w:rsid w:val="00811809"/>
    <w:rsid w:val="00811F9A"/>
    <w:rsid w:val="008128C3"/>
    <w:rsid w:val="008133E9"/>
    <w:rsid w:val="00813778"/>
    <w:rsid w:val="0081468F"/>
    <w:rsid w:val="00814B47"/>
    <w:rsid w:val="00815E6F"/>
    <w:rsid w:val="008171AF"/>
    <w:rsid w:val="00817444"/>
    <w:rsid w:val="00820712"/>
    <w:rsid w:val="00820776"/>
    <w:rsid w:val="00820AE6"/>
    <w:rsid w:val="0082117C"/>
    <w:rsid w:val="00821AB3"/>
    <w:rsid w:val="008221A3"/>
    <w:rsid w:val="008269BE"/>
    <w:rsid w:val="00826C91"/>
    <w:rsid w:val="008277A4"/>
    <w:rsid w:val="008309B3"/>
    <w:rsid w:val="00831FAE"/>
    <w:rsid w:val="00833330"/>
    <w:rsid w:val="00834EE5"/>
    <w:rsid w:val="00835B1D"/>
    <w:rsid w:val="00836BAC"/>
    <w:rsid w:val="008372FA"/>
    <w:rsid w:val="008375CF"/>
    <w:rsid w:val="008379E9"/>
    <w:rsid w:val="00837C18"/>
    <w:rsid w:val="00841FDE"/>
    <w:rsid w:val="00842B43"/>
    <w:rsid w:val="00844921"/>
    <w:rsid w:val="008473BA"/>
    <w:rsid w:val="008477B9"/>
    <w:rsid w:val="0084796C"/>
    <w:rsid w:val="008510BB"/>
    <w:rsid w:val="00852783"/>
    <w:rsid w:val="00852CBA"/>
    <w:rsid w:val="0085330B"/>
    <w:rsid w:val="00854821"/>
    <w:rsid w:val="00854AD8"/>
    <w:rsid w:val="00854F19"/>
    <w:rsid w:val="0085575E"/>
    <w:rsid w:val="00855C21"/>
    <w:rsid w:val="008568CA"/>
    <w:rsid w:val="00856A75"/>
    <w:rsid w:val="00856FBE"/>
    <w:rsid w:val="00857266"/>
    <w:rsid w:val="008608EF"/>
    <w:rsid w:val="00861A9F"/>
    <w:rsid w:val="00861FE0"/>
    <w:rsid w:val="00863284"/>
    <w:rsid w:val="0086369C"/>
    <w:rsid w:val="00864AAC"/>
    <w:rsid w:val="008663D3"/>
    <w:rsid w:val="0086750C"/>
    <w:rsid w:val="00867811"/>
    <w:rsid w:val="00867E4E"/>
    <w:rsid w:val="00870AFA"/>
    <w:rsid w:val="00873043"/>
    <w:rsid w:val="008733B1"/>
    <w:rsid w:val="00874C77"/>
    <w:rsid w:val="00874F7E"/>
    <w:rsid w:val="00875A15"/>
    <w:rsid w:val="00880A8C"/>
    <w:rsid w:val="00881C5C"/>
    <w:rsid w:val="008831FB"/>
    <w:rsid w:val="008834EE"/>
    <w:rsid w:val="00883C73"/>
    <w:rsid w:val="008841A1"/>
    <w:rsid w:val="0088536E"/>
    <w:rsid w:val="008859C1"/>
    <w:rsid w:val="00885F39"/>
    <w:rsid w:val="00886752"/>
    <w:rsid w:val="00886EDA"/>
    <w:rsid w:val="008925CA"/>
    <w:rsid w:val="00892B59"/>
    <w:rsid w:val="00892DA6"/>
    <w:rsid w:val="00893654"/>
    <w:rsid w:val="00893CEE"/>
    <w:rsid w:val="00893F68"/>
    <w:rsid w:val="00894044"/>
    <w:rsid w:val="00894184"/>
    <w:rsid w:val="0089432D"/>
    <w:rsid w:val="00894658"/>
    <w:rsid w:val="00895350"/>
    <w:rsid w:val="00896548"/>
    <w:rsid w:val="00896AAA"/>
    <w:rsid w:val="00897978"/>
    <w:rsid w:val="008A100A"/>
    <w:rsid w:val="008A1CCF"/>
    <w:rsid w:val="008A2B78"/>
    <w:rsid w:val="008A315D"/>
    <w:rsid w:val="008A331F"/>
    <w:rsid w:val="008A33B9"/>
    <w:rsid w:val="008A373B"/>
    <w:rsid w:val="008A3859"/>
    <w:rsid w:val="008A3994"/>
    <w:rsid w:val="008A5E75"/>
    <w:rsid w:val="008A60E1"/>
    <w:rsid w:val="008A69B8"/>
    <w:rsid w:val="008A6BB7"/>
    <w:rsid w:val="008A6E86"/>
    <w:rsid w:val="008B021C"/>
    <w:rsid w:val="008B37B5"/>
    <w:rsid w:val="008B3CDB"/>
    <w:rsid w:val="008B4D9E"/>
    <w:rsid w:val="008B4F8C"/>
    <w:rsid w:val="008B5A82"/>
    <w:rsid w:val="008B6A1A"/>
    <w:rsid w:val="008C0A56"/>
    <w:rsid w:val="008C2A8C"/>
    <w:rsid w:val="008C3544"/>
    <w:rsid w:val="008C52B6"/>
    <w:rsid w:val="008C6600"/>
    <w:rsid w:val="008C6B6F"/>
    <w:rsid w:val="008C6E01"/>
    <w:rsid w:val="008D095A"/>
    <w:rsid w:val="008D20B4"/>
    <w:rsid w:val="008D28B6"/>
    <w:rsid w:val="008D2FEF"/>
    <w:rsid w:val="008D34EA"/>
    <w:rsid w:val="008D36D2"/>
    <w:rsid w:val="008D4229"/>
    <w:rsid w:val="008D4917"/>
    <w:rsid w:val="008D5075"/>
    <w:rsid w:val="008D5485"/>
    <w:rsid w:val="008D6223"/>
    <w:rsid w:val="008D6CFD"/>
    <w:rsid w:val="008D6ED2"/>
    <w:rsid w:val="008D7E96"/>
    <w:rsid w:val="008E19CC"/>
    <w:rsid w:val="008E2730"/>
    <w:rsid w:val="008E3D78"/>
    <w:rsid w:val="008E3F27"/>
    <w:rsid w:val="008E49A1"/>
    <w:rsid w:val="008E53F3"/>
    <w:rsid w:val="008E5487"/>
    <w:rsid w:val="008E7148"/>
    <w:rsid w:val="008E79E6"/>
    <w:rsid w:val="008E7E3F"/>
    <w:rsid w:val="008F0855"/>
    <w:rsid w:val="008F0E63"/>
    <w:rsid w:val="008F2D33"/>
    <w:rsid w:val="008F31CA"/>
    <w:rsid w:val="008F471E"/>
    <w:rsid w:val="008F48A1"/>
    <w:rsid w:val="008F4C00"/>
    <w:rsid w:val="008F63C6"/>
    <w:rsid w:val="00900DA6"/>
    <w:rsid w:val="00902F2E"/>
    <w:rsid w:val="009048FF"/>
    <w:rsid w:val="0090528B"/>
    <w:rsid w:val="0090544D"/>
    <w:rsid w:val="00905B8B"/>
    <w:rsid w:val="009064C7"/>
    <w:rsid w:val="00906583"/>
    <w:rsid w:val="00906857"/>
    <w:rsid w:val="00907E20"/>
    <w:rsid w:val="00907EF5"/>
    <w:rsid w:val="00907FF1"/>
    <w:rsid w:val="00910AE1"/>
    <w:rsid w:val="0091150C"/>
    <w:rsid w:val="00911AD5"/>
    <w:rsid w:val="00911DFB"/>
    <w:rsid w:val="009125B8"/>
    <w:rsid w:val="00914902"/>
    <w:rsid w:val="00915402"/>
    <w:rsid w:val="009155E8"/>
    <w:rsid w:val="0091597C"/>
    <w:rsid w:val="00916C46"/>
    <w:rsid w:val="0091755A"/>
    <w:rsid w:val="00917AC3"/>
    <w:rsid w:val="00917BA1"/>
    <w:rsid w:val="00917BED"/>
    <w:rsid w:val="00917CE2"/>
    <w:rsid w:val="00920204"/>
    <w:rsid w:val="009231F2"/>
    <w:rsid w:val="0092363F"/>
    <w:rsid w:val="00924911"/>
    <w:rsid w:val="00925175"/>
    <w:rsid w:val="00926C28"/>
    <w:rsid w:val="00930246"/>
    <w:rsid w:val="009323EC"/>
    <w:rsid w:val="0093250B"/>
    <w:rsid w:val="00934E0B"/>
    <w:rsid w:val="00935BE6"/>
    <w:rsid w:val="009362F1"/>
    <w:rsid w:val="00937E3A"/>
    <w:rsid w:val="00941A4B"/>
    <w:rsid w:val="00942EA5"/>
    <w:rsid w:val="00943813"/>
    <w:rsid w:val="00945B6D"/>
    <w:rsid w:val="00947D29"/>
    <w:rsid w:val="00950144"/>
    <w:rsid w:val="00950D51"/>
    <w:rsid w:val="00950E16"/>
    <w:rsid w:val="0095119A"/>
    <w:rsid w:val="00951259"/>
    <w:rsid w:val="009514AB"/>
    <w:rsid w:val="00953523"/>
    <w:rsid w:val="0095439B"/>
    <w:rsid w:val="00955E47"/>
    <w:rsid w:val="00956D6F"/>
    <w:rsid w:val="00956E6A"/>
    <w:rsid w:val="00957202"/>
    <w:rsid w:val="009574DF"/>
    <w:rsid w:val="0095785F"/>
    <w:rsid w:val="009579FE"/>
    <w:rsid w:val="009611A6"/>
    <w:rsid w:val="0096267A"/>
    <w:rsid w:val="00963A2B"/>
    <w:rsid w:val="00966B16"/>
    <w:rsid w:val="00966CE4"/>
    <w:rsid w:val="00966D1E"/>
    <w:rsid w:val="00966ED9"/>
    <w:rsid w:val="00971487"/>
    <w:rsid w:val="00972372"/>
    <w:rsid w:val="0097346F"/>
    <w:rsid w:val="009735F0"/>
    <w:rsid w:val="00975C3C"/>
    <w:rsid w:val="009761B0"/>
    <w:rsid w:val="00977450"/>
    <w:rsid w:val="0097792F"/>
    <w:rsid w:val="009808CE"/>
    <w:rsid w:val="0098091F"/>
    <w:rsid w:val="0098169B"/>
    <w:rsid w:val="009817A7"/>
    <w:rsid w:val="00981BC1"/>
    <w:rsid w:val="00983834"/>
    <w:rsid w:val="00983D9E"/>
    <w:rsid w:val="00984772"/>
    <w:rsid w:val="0098693C"/>
    <w:rsid w:val="0098728B"/>
    <w:rsid w:val="0099017F"/>
    <w:rsid w:val="0099069A"/>
    <w:rsid w:val="009907F6"/>
    <w:rsid w:val="009909DD"/>
    <w:rsid w:val="00991D4D"/>
    <w:rsid w:val="00991EED"/>
    <w:rsid w:val="0099304D"/>
    <w:rsid w:val="00993341"/>
    <w:rsid w:val="00993892"/>
    <w:rsid w:val="0099494F"/>
    <w:rsid w:val="00994965"/>
    <w:rsid w:val="00997BB8"/>
    <w:rsid w:val="009A047D"/>
    <w:rsid w:val="009A351E"/>
    <w:rsid w:val="009A5036"/>
    <w:rsid w:val="009A721B"/>
    <w:rsid w:val="009B06A0"/>
    <w:rsid w:val="009B0D0E"/>
    <w:rsid w:val="009B1FF5"/>
    <w:rsid w:val="009B2D95"/>
    <w:rsid w:val="009B6C49"/>
    <w:rsid w:val="009C0CEE"/>
    <w:rsid w:val="009C23B5"/>
    <w:rsid w:val="009C3FF7"/>
    <w:rsid w:val="009C4255"/>
    <w:rsid w:val="009C4AD6"/>
    <w:rsid w:val="009C4B3B"/>
    <w:rsid w:val="009C590F"/>
    <w:rsid w:val="009D0139"/>
    <w:rsid w:val="009D0448"/>
    <w:rsid w:val="009D084D"/>
    <w:rsid w:val="009D1BC3"/>
    <w:rsid w:val="009D2504"/>
    <w:rsid w:val="009D272B"/>
    <w:rsid w:val="009D4282"/>
    <w:rsid w:val="009D5573"/>
    <w:rsid w:val="009D5979"/>
    <w:rsid w:val="009D6FD7"/>
    <w:rsid w:val="009D73C7"/>
    <w:rsid w:val="009E1215"/>
    <w:rsid w:val="009E17CE"/>
    <w:rsid w:val="009E1D57"/>
    <w:rsid w:val="009E1EAB"/>
    <w:rsid w:val="009E3C00"/>
    <w:rsid w:val="009E4F65"/>
    <w:rsid w:val="009E51FC"/>
    <w:rsid w:val="009E5634"/>
    <w:rsid w:val="009E64B2"/>
    <w:rsid w:val="009E755F"/>
    <w:rsid w:val="009E7565"/>
    <w:rsid w:val="009F00BD"/>
    <w:rsid w:val="009F0253"/>
    <w:rsid w:val="009F0ACF"/>
    <w:rsid w:val="009F0E83"/>
    <w:rsid w:val="009F130A"/>
    <w:rsid w:val="009F2413"/>
    <w:rsid w:val="009F2DA6"/>
    <w:rsid w:val="009F5605"/>
    <w:rsid w:val="009F7A8E"/>
    <w:rsid w:val="009F7BF2"/>
    <w:rsid w:val="00A00E4A"/>
    <w:rsid w:val="00A018BC"/>
    <w:rsid w:val="00A01B1E"/>
    <w:rsid w:val="00A02625"/>
    <w:rsid w:val="00A02797"/>
    <w:rsid w:val="00A02E4E"/>
    <w:rsid w:val="00A03924"/>
    <w:rsid w:val="00A03B63"/>
    <w:rsid w:val="00A03CF6"/>
    <w:rsid w:val="00A04A57"/>
    <w:rsid w:val="00A05840"/>
    <w:rsid w:val="00A062C0"/>
    <w:rsid w:val="00A0743B"/>
    <w:rsid w:val="00A10718"/>
    <w:rsid w:val="00A107A4"/>
    <w:rsid w:val="00A10DED"/>
    <w:rsid w:val="00A11649"/>
    <w:rsid w:val="00A123E4"/>
    <w:rsid w:val="00A128D7"/>
    <w:rsid w:val="00A13E59"/>
    <w:rsid w:val="00A14C32"/>
    <w:rsid w:val="00A14E63"/>
    <w:rsid w:val="00A15589"/>
    <w:rsid w:val="00A15742"/>
    <w:rsid w:val="00A16061"/>
    <w:rsid w:val="00A179AA"/>
    <w:rsid w:val="00A21A95"/>
    <w:rsid w:val="00A21E84"/>
    <w:rsid w:val="00A2451D"/>
    <w:rsid w:val="00A24B4C"/>
    <w:rsid w:val="00A24BE3"/>
    <w:rsid w:val="00A24E52"/>
    <w:rsid w:val="00A25688"/>
    <w:rsid w:val="00A25B78"/>
    <w:rsid w:val="00A25CAB"/>
    <w:rsid w:val="00A26237"/>
    <w:rsid w:val="00A27E06"/>
    <w:rsid w:val="00A30B32"/>
    <w:rsid w:val="00A31968"/>
    <w:rsid w:val="00A31FA7"/>
    <w:rsid w:val="00A3234D"/>
    <w:rsid w:val="00A325DC"/>
    <w:rsid w:val="00A33354"/>
    <w:rsid w:val="00A33662"/>
    <w:rsid w:val="00A337FA"/>
    <w:rsid w:val="00A339FB"/>
    <w:rsid w:val="00A33AC7"/>
    <w:rsid w:val="00A34A8B"/>
    <w:rsid w:val="00A37889"/>
    <w:rsid w:val="00A37D49"/>
    <w:rsid w:val="00A37D8F"/>
    <w:rsid w:val="00A403F7"/>
    <w:rsid w:val="00A40818"/>
    <w:rsid w:val="00A41027"/>
    <w:rsid w:val="00A41D9A"/>
    <w:rsid w:val="00A43A0E"/>
    <w:rsid w:val="00A43D4C"/>
    <w:rsid w:val="00A44272"/>
    <w:rsid w:val="00A446F3"/>
    <w:rsid w:val="00A44B18"/>
    <w:rsid w:val="00A44C6B"/>
    <w:rsid w:val="00A451A2"/>
    <w:rsid w:val="00A45978"/>
    <w:rsid w:val="00A45B3E"/>
    <w:rsid w:val="00A45D5E"/>
    <w:rsid w:val="00A476E2"/>
    <w:rsid w:val="00A50EFB"/>
    <w:rsid w:val="00A51EDA"/>
    <w:rsid w:val="00A52100"/>
    <w:rsid w:val="00A533C7"/>
    <w:rsid w:val="00A53725"/>
    <w:rsid w:val="00A53923"/>
    <w:rsid w:val="00A539AC"/>
    <w:rsid w:val="00A53A9F"/>
    <w:rsid w:val="00A5451E"/>
    <w:rsid w:val="00A545C2"/>
    <w:rsid w:val="00A54FD4"/>
    <w:rsid w:val="00A560AB"/>
    <w:rsid w:val="00A568A7"/>
    <w:rsid w:val="00A57624"/>
    <w:rsid w:val="00A57BBD"/>
    <w:rsid w:val="00A60C1E"/>
    <w:rsid w:val="00A610A6"/>
    <w:rsid w:val="00A630C2"/>
    <w:rsid w:val="00A63B1D"/>
    <w:rsid w:val="00A63CC7"/>
    <w:rsid w:val="00A6518A"/>
    <w:rsid w:val="00A6527B"/>
    <w:rsid w:val="00A659D2"/>
    <w:rsid w:val="00A664DC"/>
    <w:rsid w:val="00A70047"/>
    <w:rsid w:val="00A701B1"/>
    <w:rsid w:val="00A7151E"/>
    <w:rsid w:val="00A71CB5"/>
    <w:rsid w:val="00A74972"/>
    <w:rsid w:val="00A75181"/>
    <w:rsid w:val="00A76980"/>
    <w:rsid w:val="00A77354"/>
    <w:rsid w:val="00A8009A"/>
    <w:rsid w:val="00A809C9"/>
    <w:rsid w:val="00A81433"/>
    <w:rsid w:val="00A8195D"/>
    <w:rsid w:val="00A82985"/>
    <w:rsid w:val="00A82CC7"/>
    <w:rsid w:val="00A82EA4"/>
    <w:rsid w:val="00A84719"/>
    <w:rsid w:val="00A84938"/>
    <w:rsid w:val="00A84EB7"/>
    <w:rsid w:val="00A85838"/>
    <w:rsid w:val="00A8611E"/>
    <w:rsid w:val="00A8618F"/>
    <w:rsid w:val="00A8662D"/>
    <w:rsid w:val="00A875C6"/>
    <w:rsid w:val="00A90707"/>
    <w:rsid w:val="00A920C8"/>
    <w:rsid w:val="00A92112"/>
    <w:rsid w:val="00A92B70"/>
    <w:rsid w:val="00A92FF3"/>
    <w:rsid w:val="00A939C0"/>
    <w:rsid w:val="00A9475E"/>
    <w:rsid w:val="00A94FBD"/>
    <w:rsid w:val="00A977DF"/>
    <w:rsid w:val="00AA07F7"/>
    <w:rsid w:val="00AA0C6C"/>
    <w:rsid w:val="00AA10F8"/>
    <w:rsid w:val="00AA13EA"/>
    <w:rsid w:val="00AA1D5B"/>
    <w:rsid w:val="00AA23D5"/>
    <w:rsid w:val="00AA2AEC"/>
    <w:rsid w:val="00AA31C5"/>
    <w:rsid w:val="00AA4218"/>
    <w:rsid w:val="00AA4520"/>
    <w:rsid w:val="00AA4B85"/>
    <w:rsid w:val="00AA6C54"/>
    <w:rsid w:val="00AA75A3"/>
    <w:rsid w:val="00AA76E3"/>
    <w:rsid w:val="00AA7C47"/>
    <w:rsid w:val="00AB0C77"/>
    <w:rsid w:val="00AB1A95"/>
    <w:rsid w:val="00AB2838"/>
    <w:rsid w:val="00AB2AFD"/>
    <w:rsid w:val="00AB4D49"/>
    <w:rsid w:val="00AB5976"/>
    <w:rsid w:val="00AB6229"/>
    <w:rsid w:val="00AB6273"/>
    <w:rsid w:val="00AB7DEB"/>
    <w:rsid w:val="00AC05BD"/>
    <w:rsid w:val="00AC22FA"/>
    <w:rsid w:val="00AC319A"/>
    <w:rsid w:val="00AC5FA5"/>
    <w:rsid w:val="00AC7EE3"/>
    <w:rsid w:val="00AD0150"/>
    <w:rsid w:val="00AD0A23"/>
    <w:rsid w:val="00AD2232"/>
    <w:rsid w:val="00AD282A"/>
    <w:rsid w:val="00AD2CBD"/>
    <w:rsid w:val="00AD3028"/>
    <w:rsid w:val="00AD39D7"/>
    <w:rsid w:val="00AD6012"/>
    <w:rsid w:val="00AE0246"/>
    <w:rsid w:val="00AE08B2"/>
    <w:rsid w:val="00AE0A74"/>
    <w:rsid w:val="00AE1218"/>
    <w:rsid w:val="00AE1C06"/>
    <w:rsid w:val="00AE3C9F"/>
    <w:rsid w:val="00AE5168"/>
    <w:rsid w:val="00AE54FE"/>
    <w:rsid w:val="00AE5931"/>
    <w:rsid w:val="00AE6496"/>
    <w:rsid w:val="00AE7C12"/>
    <w:rsid w:val="00AF07CD"/>
    <w:rsid w:val="00AF0949"/>
    <w:rsid w:val="00AF0FB0"/>
    <w:rsid w:val="00AF17BF"/>
    <w:rsid w:val="00AF2CE7"/>
    <w:rsid w:val="00AF2D77"/>
    <w:rsid w:val="00AF3E69"/>
    <w:rsid w:val="00AF4B9D"/>
    <w:rsid w:val="00AF4DA3"/>
    <w:rsid w:val="00AF5953"/>
    <w:rsid w:val="00AF6AD3"/>
    <w:rsid w:val="00AF7666"/>
    <w:rsid w:val="00AF782E"/>
    <w:rsid w:val="00AF7EF4"/>
    <w:rsid w:val="00AF7F58"/>
    <w:rsid w:val="00B007B0"/>
    <w:rsid w:val="00B03285"/>
    <w:rsid w:val="00B0332E"/>
    <w:rsid w:val="00B03CF0"/>
    <w:rsid w:val="00B040D2"/>
    <w:rsid w:val="00B04C2C"/>
    <w:rsid w:val="00B05CCD"/>
    <w:rsid w:val="00B06BE0"/>
    <w:rsid w:val="00B07C80"/>
    <w:rsid w:val="00B07C8C"/>
    <w:rsid w:val="00B118CA"/>
    <w:rsid w:val="00B11CE4"/>
    <w:rsid w:val="00B133F1"/>
    <w:rsid w:val="00B14E30"/>
    <w:rsid w:val="00B17272"/>
    <w:rsid w:val="00B21CF7"/>
    <w:rsid w:val="00B23714"/>
    <w:rsid w:val="00B23BCF"/>
    <w:rsid w:val="00B2625B"/>
    <w:rsid w:val="00B30C3F"/>
    <w:rsid w:val="00B31E3C"/>
    <w:rsid w:val="00B322BE"/>
    <w:rsid w:val="00B32868"/>
    <w:rsid w:val="00B3296E"/>
    <w:rsid w:val="00B3385E"/>
    <w:rsid w:val="00B33B02"/>
    <w:rsid w:val="00B33CC6"/>
    <w:rsid w:val="00B3441A"/>
    <w:rsid w:val="00B3452A"/>
    <w:rsid w:val="00B34F4B"/>
    <w:rsid w:val="00B352AE"/>
    <w:rsid w:val="00B36D88"/>
    <w:rsid w:val="00B3772E"/>
    <w:rsid w:val="00B409A0"/>
    <w:rsid w:val="00B414D9"/>
    <w:rsid w:val="00B41EE1"/>
    <w:rsid w:val="00B42B77"/>
    <w:rsid w:val="00B42DCB"/>
    <w:rsid w:val="00B43257"/>
    <w:rsid w:val="00B435D9"/>
    <w:rsid w:val="00B45EAE"/>
    <w:rsid w:val="00B45EF5"/>
    <w:rsid w:val="00B46C7D"/>
    <w:rsid w:val="00B477F9"/>
    <w:rsid w:val="00B53F2C"/>
    <w:rsid w:val="00B5480C"/>
    <w:rsid w:val="00B548DE"/>
    <w:rsid w:val="00B56B40"/>
    <w:rsid w:val="00B57F95"/>
    <w:rsid w:val="00B62290"/>
    <w:rsid w:val="00B62602"/>
    <w:rsid w:val="00B62AD0"/>
    <w:rsid w:val="00B631E9"/>
    <w:rsid w:val="00B655B5"/>
    <w:rsid w:val="00B66160"/>
    <w:rsid w:val="00B66B5C"/>
    <w:rsid w:val="00B67B51"/>
    <w:rsid w:val="00B70CD4"/>
    <w:rsid w:val="00B70FE7"/>
    <w:rsid w:val="00B7110B"/>
    <w:rsid w:val="00B7147D"/>
    <w:rsid w:val="00B71DDC"/>
    <w:rsid w:val="00B72E5B"/>
    <w:rsid w:val="00B73087"/>
    <w:rsid w:val="00B7410E"/>
    <w:rsid w:val="00B74D31"/>
    <w:rsid w:val="00B75C93"/>
    <w:rsid w:val="00B76503"/>
    <w:rsid w:val="00B768E8"/>
    <w:rsid w:val="00B837EB"/>
    <w:rsid w:val="00B84F57"/>
    <w:rsid w:val="00B85784"/>
    <w:rsid w:val="00B85AE0"/>
    <w:rsid w:val="00B904DE"/>
    <w:rsid w:val="00B912C6"/>
    <w:rsid w:val="00B92E5C"/>
    <w:rsid w:val="00B935B0"/>
    <w:rsid w:val="00B94CA2"/>
    <w:rsid w:val="00B95109"/>
    <w:rsid w:val="00B951E8"/>
    <w:rsid w:val="00B955A3"/>
    <w:rsid w:val="00BA021A"/>
    <w:rsid w:val="00BA108D"/>
    <w:rsid w:val="00BA2A3F"/>
    <w:rsid w:val="00BB10A7"/>
    <w:rsid w:val="00BB184F"/>
    <w:rsid w:val="00BB1A03"/>
    <w:rsid w:val="00BB2AEC"/>
    <w:rsid w:val="00BB2F38"/>
    <w:rsid w:val="00BB30CD"/>
    <w:rsid w:val="00BB318E"/>
    <w:rsid w:val="00BB39FE"/>
    <w:rsid w:val="00BB4A8C"/>
    <w:rsid w:val="00BB60CD"/>
    <w:rsid w:val="00BB63D4"/>
    <w:rsid w:val="00BB66F2"/>
    <w:rsid w:val="00BB7A04"/>
    <w:rsid w:val="00BB7C01"/>
    <w:rsid w:val="00BC1AB4"/>
    <w:rsid w:val="00BC1C3E"/>
    <w:rsid w:val="00BC4BE6"/>
    <w:rsid w:val="00BC53B2"/>
    <w:rsid w:val="00BC6766"/>
    <w:rsid w:val="00BC6CC9"/>
    <w:rsid w:val="00BC6F5D"/>
    <w:rsid w:val="00BC7C30"/>
    <w:rsid w:val="00BD2058"/>
    <w:rsid w:val="00BD20B5"/>
    <w:rsid w:val="00BD4A67"/>
    <w:rsid w:val="00BD4D97"/>
    <w:rsid w:val="00BD5845"/>
    <w:rsid w:val="00BD6DE4"/>
    <w:rsid w:val="00BD7B53"/>
    <w:rsid w:val="00BE253C"/>
    <w:rsid w:val="00BE3DBF"/>
    <w:rsid w:val="00BE49FC"/>
    <w:rsid w:val="00BE4D39"/>
    <w:rsid w:val="00BE5B90"/>
    <w:rsid w:val="00BE5BFC"/>
    <w:rsid w:val="00BE608F"/>
    <w:rsid w:val="00BE69D9"/>
    <w:rsid w:val="00BE6E0C"/>
    <w:rsid w:val="00BE6E18"/>
    <w:rsid w:val="00BE731A"/>
    <w:rsid w:val="00BF13E4"/>
    <w:rsid w:val="00BF1744"/>
    <w:rsid w:val="00BF1F8D"/>
    <w:rsid w:val="00BF2A70"/>
    <w:rsid w:val="00BF423C"/>
    <w:rsid w:val="00BF5B56"/>
    <w:rsid w:val="00BF6D58"/>
    <w:rsid w:val="00BF74C6"/>
    <w:rsid w:val="00BF7DDC"/>
    <w:rsid w:val="00C0062A"/>
    <w:rsid w:val="00C017AB"/>
    <w:rsid w:val="00C01B6F"/>
    <w:rsid w:val="00C05185"/>
    <w:rsid w:val="00C06669"/>
    <w:rsid w:val="00C07037"/>
    <w:rsid w:val="00C10746"/>
    <w:rsid w:val="00C1093C"/>
    <w:rsid w:val="00C1100C"/>
    <w:rsid w:val="00C11A86"/>
    <w:rsid w:val="00C1235C"/>
    <w:rsid w:val="00C12D95"/>
    <w:rsid w:val="00C15DD1"/>
    <w:rsid w:val="00C1610C"/>
    <w:rsid w:val="00C162E7"/>
    <w:rsid w:val="00C1702C"/>
    <w:rsid w:val="00C22641"/>
    <w:rsid w:val="00C22684"/>
    <w:rsid w:val="00C22A88"/>
    <w:rsid w:val="00C23401"/>
    <w:rsid w:val="00C2425D"/>
    <w:rsid w:val="00C246FD"/>
    <w:rsid w:val="00C24EEC"/>
    <w:rsid w:val="00C266B0"/>
    <w:rsid w:val="00C26747"/>
    <w:rsid w:val="00C27446"/>
    <w:rsid w:val="00C313DB"/>
    <w:rsid w:val="00C32933"/>
    <w:rsid w:val="00C32A74"/>
    <w:rsid w:val="00C349E3"/>
    <w:rsid w:val="00C365EF"/>
    <w:rsid w:val="00C36A21"/>
    <w:rsid w:val="00C40ACC"/>
    <w:rsid w:val="00C436C5"/>
    <w:rsid w:val="00C4469B"/>
    <w:rsid w:val="00C45873"/>
    <w:rsid w:val="00C45ABB"/>
    <w:rsid w:val="00C4686A"/>
    <w:rsid w:val="00C47793"/>
    <w:rsid w:val="00C47B11"/>
    <w:rsid w:val="00C509F4"/>
    <w:rsid w:val="00C51C6F"/>
    <w:rsid w:val="00C526F0"/>
    <w:rsid w:val="00C52B03"/>
    <w:rsid w:val="00C52C8F"/>
    <w:rsid w:val="00C541A0"/>
    <w:rsid w:val="00C542B9"/>
    <w:rsid w:val="00C55E6D"/>
    <w:rsid w:val="00C569CF"/>
    <w:rsid w:val="00C60830"/>
    <w:rsid w:val="00C60BA9"/>
    <w:rsid w:val="00C60E63"/>
    <w:rsid w:val="00C60E8C"/>
    <w:rsid w:val="00C6114C"/>
    <w:rsid w:val="00C6199F"/>
    <w:rsid w:val="00C62031"/>
    <w:rsid w:val="00C622D8"/>
    <w:rsid w:val="00C6422A"/>
    <w:rsid w:val="00C6537F"/>
    <w:rsid w:val="00C65DA1"/>
    <w:rsid w:val="00C667AA"/>
    <w:rsid w:val="00C667DA"/>
    <w:rsid w:val="00C713DF"/>
    <w:rsid w:val="00C72682"/>
    <w:rsid w:val="00C73658"/>
    <w:rsid w:val="00C75C9E"/>
    <w:rsid w:val="00C7661C"/>
    <w:rsid w:val="00C76F64"/>
    <w:rsid w:val="00C77137"/>
    <w:rsid w:val="00C774CE"/>
    <w:rsid w:val="00C8065F"/>
    <w:rsid w:val="00C824E4"/>
    <w:rsid w:val="00C825FB"/>
    <w:rsid w:val="00C83044"/>
    <w:rsid w:val="00C83091"/>
    <w:rsid w:val="00C84B81"/>
    <w:rsid w:val="00C84DA7"/>
    <w:rsid w:val="00C85B91"/>
    <w:rsid w:val="00C867AC"/>
    <w:rsid w:val="00C86A88"/>
    <w:rsid w:val="00C87DDB"/>
    <w:rsid w:val="00C952B6"/>
    <w:rsid w:val="00C96CC9"/>
    <w:rsid w:val="00C9771D"/>
    <w:rsid w:val="00C97C2F"/>
    <w:rsid w:val="00CA2131"/>
    <w:rsid w:val="00CA2625"/>
    <w:rsid w:val="00CA3E7C"/>
    <w:rsid w:val="00CA449D"/>
    <w:rsid w:val="00CA5D32"/>
    <w:rsid w:val="00CA61F7"/>
    <w:rsid w:val="00CA7612"/>
    <w:rsid w:val="00CA7C99"/>
    <w:rsid w:val="00CA7F33"/>
    <w:rsid w:val="00CB041E"/>
    <w:rsid w:val="00CB0C2E"/>
    <w:rsid w:val="00CB1600"/>
    <w:rsid w:val="00CB200A"/>
    <w:rsid w:val="00CB2873"/>
    <w:rsid w:val="00CB2DAF"/>
    <w:rsid w:val="00CB3042"/>
    <w:rsid w:val="00CB3FDC"/>
    <w:rsid w:val="00CB4BB6"/>
    <w:rsid w:val="00CB52B3"/>
    <w:rsid w:val="00CB5C36"/>
    <w:rsid w:val="00CB5F9A"/>
    <w:rsid w:val="00CB6028"/>
    <w:rsid w:val="00CB615D"/>
    <w:rsid w:val="00CB70FE"/>
    <w:rsid w:val="00CC04C0"/>
    <w:rsid w:val="00CC07A5"/>
    <w:rsid w:val="00CC095E"/>
    <w:rsid w:val="00CC11DF"/>
    <w:rsid w:val="00CC169D"/>
    <w:rsid w:val="00CC1CB5"/>
    <w:rsid w:val="00CC2061"/>
    <w:rsid w:val="00CC2586"/>
    <w:rsid w:val="00CC2607"/>
    <w:rsid w:val="00CC3CD3"/>
    <w:rsid w:val="00CC3EA3"/>
    <w:rsid w:val="00CC4936"/>
    <w:rsid w:val="00CC574D"/>
    <w:rsid w:val="00CC7CCC"/>
    <w:rsid w:val="00CD0A05"/>
    <w:rsid w:val="00CD0A6E"/>
    <w:rsid w:val="00CD0AB2"/>
    <w:rsid w:val="00CD0EBA"/>
    <w:rsid w:val="00CD2363"/>
    <w:rsid w:val="00CD23A4"/>
    <w:rsid w:val="00CD4509"/>
    <w:rsid w:val="00CD48F4"/>
    <w:rsid w:val="00CD4AA3"/>
    <w:rsid w:val="00CD4B09"/>
    <w:rsid w:val="00CD50A0"/>
    <w:rsid w:val="00CD674F"/>
    <w:rsid w:val="00CD6994"/>
    <w:rsid w:val="00CD7EE0"/>
    <w:rsid w:val="00CE1061"/>
    <w:rsid w:val="00CE11B7"/>
    <w:rsid w:val="00CE381B"/>
    <w:rsid w:val="00CE3AD9"/>
    <w:rsid w:val="00CE4A38"/>
    <w:rsid w:val="00CE6F8E"/>
    <w:rsid w:val="00CF00DB"/>
    <w:rsid w:val="00CF1922"/>
    <w:rsid w:val="00CF2373"/>
    <w:rsid w:val="00CF2882"/>
    <w:rsid w:val="00CF497F"/>
    <w:rsid w:val="00CF5729"/>
    <w:rsid w:val="00CF6430"/>
    <w:rsid w:val="00CF76B7"/>
    <w:rsid w:val="00D00740"/>
    <w:rsid w:val="00D010ED"/>
    <w:rsid w:val="00D02865"/>
    <w:rsid w:val="00D029F7"/>
    <w:rsid w:val="00D037BD"/>
    <w:rsid w:val="00D0416F"/>
    <w:rsid w:val="00D0507D"/>
    <w:rsid w:val="00D06EEA"/>
    <w:rsid w:val="00D07251"/>
    <w:rsid w:val="00D07734"/>
    <w:rsid w:val="00D10B9B"/>
    <w:rsid w:val="00D12613"/>
    <w:rsid w:val="00D12633"/>
    <w:rsid w:val="00D1332F"/>
    <w:rsid w:val="00D13F37"/>
    <w:rsid w:val="00D13FC9"/>
    <w:rsid w:val="00D15117"/>
    <w:rsid w:val="00D15532"/>
    <w:rsid w:val="00D15828"/>
    <w:rsid w:val="00D15D84"/>
    <w:rsid w:val="00D16FE8"/>
    <w:rsid w:val="00D20483"/>
    <w:rsid w:val="00D20D82"/>
    <w:rsid w:val="00D20EB3"/>
    <w:rsid w:val="00D2113D"/>
    <w:rsid w:val="00D21CFC"/>
    <w:rsid w:val="00D22A34"/>
    <w:rsid w:val="00D24A0A"/>
    <w:rsid w:val="00D24D01"/>
    <w:rsid w:val="00D251A7"/>
    <w:rsid w:val="00D255B1"/>
    <w:rsid w:val="00D272A2"/>
    <w:rsid w:val="00D3010F"/>
    <w:rsid w:val="00D3083C"/>
    <w:rsid w:val="00D315DB"/>
    <w:rsid w:val="00D329A4"/>
    <w:rsid w:val="00D33972"/>
    <w:rsid w:val="00D33F0E"/>
    <w:rsid w:val="00D34A54"/>
    <w:rsid w:val="00D36281"/>
    <w:rsid w:val="00D36FE2"/>
    <w:rsid w:val="00D370E7"/>
    <w:rsid w:val="00D37817"/>
    <w:rsid w:val="00D40362"/>
    <w:rsid w:val="00D4057A"/>
    <w:rsid w:val="00D40FC3"/>
    <w:rsid w:val="00D416BE"/>
    <w:rsid w:val="00D42028"/>
    <w:rsid w:val="00D4292D"/>
    <w:rsid w:val="00D42FCA"/>
    <w:rsid w:val="00D4599A"/>
    <w:rsid w:val="00D46416"/>
    <w:rsid w:val="00D50B74"/>
    <w:rsid w:val="00D51CFD"/>
    <w:rsid w:val="00D52D79"/>
    <w:rsid w:val="00D552B2"/>
    <w:rsid w:val="00D5589D"/>
    <w:rsid w:val="00D55E35"/>
    <w:rsid w:val="00D572CE"/>
    <w:rsid w:val="00D6011F"/>
    <w:rsid w:val="00D608F8"/>
    <w:rsid w:val="00D617CA"/>
    <w:rsid w:val="00D61ACC"/>
    <w:rsid w:val="00D62971"/>
    <w:rsid w:val="00D6572F"/>
    <w:rsid w:val="00D65CBB"/>
    <w:rsid w:val="00D66807"/>
    <w:rsid w:val="00D66F65"/>
    <w:rsid w:val="00D72090"/>
    <w:rsid w:val="00D7493A"/>
    <w:rsid w:val="00D74E4B"/>
    <w:rsid w:val="00D77268"/>
    <w:rsid w:val="00D802A7"/>
    <w:rsid w:val="00D82166"/>
    <w:rsid w:val="00D8246E"/>
    <w:rsid w:val="00D82E3B"/>
    <w:rsid w:val="00D8643D"/>
    <w:rsid w:val="00D876D7"/>
    <w:rsid w:val="00D877D4"/>
    <w:rsid w:val="00D87A00"/>
    <w:rsid w:val="00D87E81"/>
    <w:rsid w:val="00D93D5A"/>
    <w:rsid w:val="00D93E2B"/>
    <w:rsid w:val="00D9403D"/>
    <w:rsid w:val="00D951AF"/>
    <w:rsid w:val="00D96779"/>
    <w:rsid w:val="00D9680A"/>
    <w:rsid w:val="00D96CFD"/>
    <w:rsid w:val="00DA0693"/>
    <w:rsid w:val="00DA0EF3"/>
    <w:rsid w:val="00DA1596"/>
    <w:rsid w:val="00DA1C94"/>
    <w:rsid w:val="00DA2636"/>
    <w:rsid w:val="00DA38B0"/>
    <w:rsid w:val="00DA3C22"/>
    <w:rsid w:val="00DA4344"/>
    <w:rsid w:val="00DA4D59"/>
    <w:rsid w:val="00DA60DA"/>
    <w:rsid w:val="00DA715D"/>
    <w:rsid w:val="00DA76BB"/>
    <w:rsid w:val="00DA7AD2"/>
    <w:rsid w:val="00DB0AED"/>
    <w:rsid w:val="00DB127B"/>
    <w:rsid w:val="00DB151B"/>
    <w:rsid w:val="00DB3A10"/>
    <w:rsid w:val="00DB477C"/>
    <w:rsid w:val="00DB52D2"/>
    <w:rsid w:val="00DB63F9"/>
    <w:rsid w:val="00DB67E0"/>
    <w:rsid w:val="00DB68E7"/>
    <w:rsid w:val="00DB6B70"/>
    <w:rsid w:val="00DB6E8B"/>
    <w:rsid w:val="00DB7024"/>
    <w:rsid w:val="00DB7107"/>
    <w:rsid w:val="00DC035F"/>
    <w:rsid w:val="00DC0638"/>
    <w:rsid w:val="00DC08B3"/>
    <w:rsid w:val="00DC16B8"/>
    <w:rsid w:val="00DC1EDA"/>
    <w:rsid w:val="00DC33FB"/>
    <w:rsid w:val="00DC451C"/>
    <w:rsid w:val="00DC5B15"/>
    <w:rsid w:val="00DC5BC6"/>
    <w:rsid w:val="00DC66AC"/>
    <w:rsid w:val="00DC794A"/>
    <w:rsid w:val="00DC7CE0"/>
    <w:rsid w:val="00DD0B8F"/>
    <w:rsid w:val="00DD0F1F"/>
    <w:rsid w:val="00DD100F"/>
    <w:rsid w:val="00DD4663"/>
    <w:rsid w:val="00DD47FD"/>
    <w:rsid w:val="00DD4A40"/>
    <w:rsid w:val="00DD4F57"/>
    <w:rsid w:val="00DD5009"/>
    <w:rsid w:val="00DD5235"/>
    <w:rsid w:val="00DD5D26"/>
    <w:rsid w:val="00DD7D45"/>
    <w:rsid w:val="00DD7FA6"/>
    <w:rsid w:val="00DE01E9"/>
    <w:rsid w:val="00DE128E"/>
    <w:rsid w:val="00DE2A76"/>
    <w:rsid w:val="00DE4718"/>
    <w:rsid w:val="00DE516B"/>
    <w:rsid w:val="00DE5947"/>
    <w:rsid w:val="00DE6CA6"/>
    <w:rsid w:val="00DF2ED1"/>
    <w:rsid w:val="00DF3150"/>
    <w:rsid w:val="00DF34B2"/>
    <w:rsid w:val="00DF40CE"/>
    <w:rsid w:val="00DF5A80"/>
    <w:rsid w:val="00DF6978"/>
    <w:rsid w:val="00E001E9"/>
    <w:rsid w:val="00E004A4"/>
    <w:rsid w:val="00E01501"/>
    <w:rsid w:val="00E01683"/>
    <w:rsid w:val="00E0246A"/>
    <w:rsid w:val="00E03197"/>
    <w:rsid w:val="00E03271"/>
    <w:rsid w:val="00E0330D"/>
    <w:rsid w:val="00E03EA8"/>
    <w:rsid w:val="00E04128"/>
    <w:rsid w:val="00E04332"/>
    <w:rsid w:val="00E0520E"/>
    <w:rsid w:val="00E0664D"/>
    <w:rsid w:val="00E1189E"/>
    <w:rsid w:val="00E11CF4"/>
    <w:rsid w:val="00E14382"/>
    <w:rsid w:val="00E14B1E"/>
    <w:rsid w:val="00E15009"/>
    <w:rsid w:val="00E1655E"/>
    <w:rsid w:val="00E16E3F"/>
    <w:rsid w:val="00E16E87"/>
    <w:rsid w:val="00E17945"/>
    <w:rsid w:val="00E2043E"/>
    <w:rsid w:val="00E20467"/>
    <w:rsid w:val="00E2263F"/>
    <w:rsid w:val="00E23457"/>
    <w:rsid w:val="00E23F53"/>
    <w:rsid w:val="00E2640F"/>
    <w:rsid w:val="00E26625"/>
    <w:rsid w:val="00E2785E"/>
    <w:rsid w:val="00E31209"/>
    <w:rsid w:val="00E31E78"/>
    <w:rsid w:val="00E31F97"/>
    <w:rsid w:val="00E32230"/>
    <w:rsid w:val="00E32358"/>
    <w:rsid w:val="00E32D7E"/>
    <w:rsid w:val="00E332AE"/>
    <w:rsid w:val="00E333F9"/>
    <w:rsid w:val="00E34A83"/>
    <w:rsid w:val="00E35C11"/>
    <w:rsid w:val="00E361A5"/>
    <w:rsid w:val="00E363E6"/>
    <w:rsid w:val="00E36D4B"/>
    <w:rsid w:val="00E400F8"/>
    <w:rsid w:val="00E431B9"/>
    <w:rsid w:val="00E43D01"/>
    <w:rsid w:val="00E44A16"/>
    <w:rsid w:val="00E45D5E"/>
    <w:rsid w:val="00E46DE7"/>
    <w:rsid w:val="00E504EA"/>
    <w:rsid w:val="00E53006"/>
    <w:rsid w:val="00E54FA2"/>
    <w:rsid w:val="00E550D2"/>
    <w:rsid w:val="00E56C6B"/>
    <w:rsid w:val="00E5749C"/>
    <w:rsid w:val="00E57A5A"/>
    <w:rsid w:val="00E6167C"/>
    <w:rsid w:val="00E61815"/>
    <w:rsid w:val="00E61BF5"/>
    <w:rsid w:val="00E61F78"/>
    <w:rsid w:val="00E622D2"/>
    <w:rsid w:val="00E625F5"/>
    <w:rsid w:val="00E638F6"/>
    <w:rsid w:val="00E648B8"/>
    <w:rsid w:val="00E653F4"/>
    <w:rsid w:val="00E658E5"/>
    <w:rsid w:val="00E66FAF"/>
    <w:rsid w:val="00E712AC"/>
    <w:rsid w:val="00E727F1"/>
    <w:rsid w:val="00E72ED9"/>
    <w:rsid w:val="00E739B9"/>
    <w:rsid w:val="00E73AFE"/>
    <w:rsid w:val="00E74D2E"/>
    <w:rsid w:val="00E75861"/>
    <w:rsid w:val="00E7664F"/>
    <w:rsid w:val="00E76D9D"/>
    <w:rsid w:val="00E80627"/>
    <w:rsid w:val="00E80AB1"/>
    <w:rsid w:val="00E8201A"/>
    <w:rsid w:val="00E83295"/>
    <w:rsid w:val="00E83627"/>
    <w:rsid w:val="00E84386"/>
    <w:rsid w:val="00E85806"/>
    <w:rsid w:val="00E87517"/>
    <w:rsid w:val="00E87E74"/>
    <w:rsid w:val="00E87F13"/>
    <w:rsid w:val="00E902D1"/>
    <w:rsid w:val="00E914FE"/>
    <w:rsid w:val="00E91940"/>
    <w:rsid w:val="00E92486"/>
    <w:rsid w:val="00E9284B"/>
    <w:rsid w:val="00E94829"/>
    <w:rsid w:val="00E94892"/>
    <w:rsid w:val="00E94C46"/>
    <w:rsid w:val="00E94C73"/>
    <w:rsid w:val="00E951EB"/>
    <w:rsid w:val="00E951FA"/>
    <w:rsid w:val="00E9596A"/>
    <w:rsid w:val="00E96ED9"/>
    <w:rsid w:val="00EA07B3"/>
    <w:rsid w:val="00EA3772"/>
    <w:rsid w:val="00EA46BE"/>
    <w:rsid w:val="00EA46F0"/>
    <w:rsid w:val="00EA4A61"/>
    <w:rsid w:val="00EA4DE1"/>
    <w:rsid w:val="00EA63D6"/>
    <w:rsid w:val="00EA7029"/>
    <w:rsid w:val="00EA72F8"/>
    <w:rsid w:val="00EB05FB"/>
    <w:rsid w:val="00EB091D"/>
    <w:rsid w:val="00EB22FF"/>
    <w:rsid w:val="00EB2FE9"/>
    <w:rsid w:val="00EB3561"/>
    <w:rsid w:val="00EB4517"/>
    <w:rsid w:val="00EB5461"/>
    <w:rsid w:val="00EB701C"/>
    <w:rsid w:val="00EC0050"/>
    <w:rsid w:val="00EC09C2"/>
    <w:rsid w:val="00EC1D55"/>
    <w:rsid w:val="00EC1F87"/>
    <w:rsid w:val="00EC2A14"/>
    <w:rsid w:val="00EC3ED8"/>
    <w:rsid w:val="00EC58B2"/>
    <w:rsid w:val="00EC5B3A"/>
    <w:rsid w:val="00EC5BE0"/>
    <w:rsid w:val="00EC5F6A"/>
    <w:rsid w:val="00EC6BDA"/>
    <w:rsid w:val="00EC6E97"/>
    <w:rsid w:val="00ED16CF"/>
    <w:rsid w:val="00ED269E"/>
    <w:rsid w:val="00ED2A6E"/>
    <w:rsid w:val="00ED33B7"/>
    <w:rsid w:val="00ED33F0"/>
    <w:rsid w:val="00ED57C9"/>
    <w:rsid w:val="00ED5D5E"/>
    <w:rsid w:val="00ED78C5"/>
    <w:rsid w:val="00EE2CF0"/>
    <w:rsid w:val="00EE3314"/>
    <w:rsid w:val="00EE359B"/>
    <w:rsid w:val="00EE3FB9"/>
    <w:rsid w:val="00EE5192"/>
    <w:rsid w:val="00EE6C5A"/>
    <w:rsid w:val="00EE6D82"/>
    <w:rsid w:val="00EE708C"/>
    <w:rsid w:val="00EE723D"/>
    <w:rsid w:val="00EE7893"/>
    <w:rsid w:val="00EE7EA2"/>
    <w:rsid w:val="00EF04B3"/>
    <w:rsid w:val="00EF2234"/>
    <w:rsid w:val="00EF2C35"/>
    <w:rsid w:val="00EF36E6"/>
    <w:rsid w:val="00EF42D6"/>
    <w:rsid w:val="00EF4ACA"/>
    <w:rsid w:val="00EF5A28"/>
    <w:rsid w:val="00EF60E9"/>
    <w:rsid w:val="00EF715B"/>
    <w:rsid w:val="00EF7DA0"/>
    <w:rsid w:val="00F00C0E"/>
    <w:rsid w:val="00F01B1B"/>
    <w:rsid w:val="00F01CC8"/>
    <w:rsid w:val="00F01F73"/>
    <w:rsid w:val="00F02770"/>
    <w:rsid w:val="00F033A1"/>
    <w:rsid w:val="00F038D6"/>
    <w:rsid w:val="00F04388"/>
    <w:rsid w:val="00F05198"/>
    <w:rsid w:val="00F11BAF"/>
    <w:rsid w:val="00F12607"/>
    <w:rsid w:val="00F14472"/>
    <w:rsid w:val="00F1492E"/>
    <w:rsid w:val="00F15181"/>
    <w:rsid w:val="00F15EBF"/>
    <w:rsid w:val="00F20648"/>
    <w:rsid w:val="00F20B73"/>
    <w:rsid w:val="00F218F5"/>
    <w:rsid w:val="00F21E81"/>
    <w:rsid w:val="00F22CF1"/>
    <w:rsid w:val="00F23060"/>
    <w:rsid w:val="00F24E07"/>
    <w:rsid w:val="00F255DF"/>
    <w:rsid w:val="00F26499"/>
    <w:rsid w:val="00F26F73"/>
    <w:rsid w:val="00F27790"/>
    <w:rsid w:val="00F277B8"/>
    <w:rsid w:val="00F27ABF"/>
    <w:rsid w:val="00F30A8E"/>
    <w:rsid w:val="00F30F43"/>
    <w:rsid w:val="00F31005"/>
    <w:rsid w:val="00F31439"/>
    <w:rsid w:val="00F31BEC"/>
    <w:rsid w:val="00F3250C"/>
    <w:rsid w:val="00F3552A"/>
    <w:rsid w:val="00F35864"/>
    <w:rsid w:val="00F35A04"/>
    <w:rsid w:val="00F363F3"/>
    <w:rsid w:val="00F37A9B"/>
    <w:rsid w:val="00F40B20"/>
    <w:rsid w:val="00F43151"/>
    <w:rsid w:val="00F4436D"/>
    <w:rsid w:val="00F4575F"/>
    <w:rsid w:val="00F47A1B"/>
    <w:rsid w:val="00F47DE3"/>
    <w:rsid w:val="00F507A1"/>
    <w:rsid w:val="00F53A03"/>
    <w:rsid w:val="00F5478E"/>
    <w:rsid w:val="00F55ABC"/>
    <w:rsid w:val="00F56340"/>
    <w:rsid w:val="00F57672"/>
    <w:rsid w:val="00F57DD3"/>
    <w:rsid w:val="00F61244"/>
    <w:rsid w:val="00F6129F"/>
    <w:rsid w:val="00F64795"/>
    <w:rsid w:val="00F66457"/>
    <w:rsid w:val="00F6687D"/>
    <w:rsid w:val="00F717B8"/>
    <w:rsid w:val="00F72334"/>
    <w:rsid w:val="00F7246B"/>
    <w:rsid w:val="00F74539"/>
    <w:rsid w:val="00F7489B"/>
    <w:rsid w:val="00F75F90"/>
    <w:rsid w:val="00F77835"/>
    <w:rsid w:val="00F77DE5"/>
    <w:rsid w:val="00F808A5"/>
    <w:rsid w:val="00F819B6"/>
    <w:rsid w:val="00F81DA8"/>
    <w:rsid w:val="00F837A6"/>
    <w:rsid w:val="00F83F98"/>
    <w:rsid w:val="00F84557"/>
    <w:rsid w:val="00F857EA"/>
    <w:rsid w:val="00F861F9"/>
    <w:rsid w:val="00F87C3C"/>
    <w:rsid w:val="00F90E3F"/>
    <w:rsid w:val="00F912F7"/>
    <w:rsid w:val="00F91A28"/>
    <w:rsid w:val="00F94FC5"/>
    <w:rsid w:val="00F96B5D"/>
    <w:rsid w:val="00FA0594"/>
    <w:rsid w:val="00FA16B6"/>
    <w:rsid w:val="00FA1815"/>
    <w:rsid w:val="00FA1EB2"/>
    <w:rsid w:val="00FA1FF9"/>
    <w:rsid w:val="00FA2347"/>
    <w:rsid w:val="00FA3D45"/>
    <w:rsid w:val="00FA63CA"/>
    <w:rsid w:val="00FA7978"/>
    <w:rsid w:val="00FB01A5"/>
    <w:rsid w:val="00FB0521"/>
    <w:rsid w:val="00FB2A4B"/>
    <w:rsid w:val="00FB30E3"/>
    <w:rsid w:val="00FB40B8"/>
    <w:rsid w:val="00FB4614"/>
    <w:rsid w:val="00FB4BB9"/>
    <w:rsid w:val="00FB586E"/>
    <w:rsid w:val="00FB6781"/>
    <w:rsid w:val="00FB72A5"/>
    <w:rsid w:val="00FB7642"/>
    <w:rsid w:val="00FC0D93"/>
    <w:rsid w:val="00FC160F"/>
    <w:rsid w:val="00FC2E8B"/>
    <w:rsid w:val="00FC34F2"/>
    <w:rsid w:val="00FC5F72"/>
    <w:rsid w:val="00FC7718"/>
    <w:rsid w:val="00FD0C63"/>
    <w:rsid w:val="00FD1DF2"/>
    <w:rsid w:val="00FD264D"/>
    <w:rsid w:val="00FD27FB"/>
    <w:rsid w:val="00FD28F5"/>
    <w:rsid w:val="00FD2C92"/>
    <w:rsid w:val="00FD4110"/>
    <w:rsid w:val="00FD4EEE"/>
    <w:rsid w:val="00FD6B39"/>
    <w:rsid w:val="00FD7D12"/>
    <w:rsid w:val="00FE09BB"/>
    <w:rsid w:val="00FE0BE2"/>
    <w:rsid w:val="00FE1959"/>
    <w:rsid w:val="00FE1F4B"/>
    <w:rsid w:val="00FE3493"/>
    <w:rsid w:val="00FE3740"/>
    <w:rsid w:val="00FE40C7"/>
    <w:rsid w:val="00FE56F2"/>
    <w:rsid w:val="00FE588B"/>
    <w:rsid w:val="00FE68F1"/>
    <w:rsid w:val="00FE7A8A"/>
    <w:rsid w:val="00FF0852"/>
    <w:rsid w:val="00FF1743"/>
    <w:rsid w:val="00FF1C12"/>
    <w:rsid w:val="00FF2E90"/>
    <w:rsid w:val="00FF361A"/>
    <w:rsid w:val="00FF382C"/>
    <w:rsid w:val="00FF4402"/>
    <w:rsid w:val="00FF4AEB"/>
    <w:rsid w:val="00FF4B76"/>
    <w:rsid w:val="00FF57B0"/>
    <w:rsid w:val="00FF584B"/>
    <w:rsid w:val="00FF5D48"/>
    <w:rsid w:val="00FF5DD4"/>
    <w:rsid w:val="00FF5F43"/>
    <w:rsid w:val="00FF6B40"/>
    <w:rsid w:val="00FF6DA2"/>
    <w:rsid w:val="00FF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8C"/>
    <w:pPr>
      <w:widowControl w:val="0"/>
      <w:spacing w:line="360" w:lineRule="auto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qFormat/>
    <w:locked/>
    <w:rsid w:val="00C60E8C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74D"/>
    <w:pPr>
      <w:ind w:firstLineChars="200" w:firstLine="420"/>
    </w:pPr>
  </w:style>
  <w:style w:type="character" w:customStyle="1" w:styleId="1Char">
    <w:name w:val="标题 1 Char"/>
    <w:basedOn w:val="a0"/>
    <w:link w:val="1"/>
    <w:rsid w:val="00C60E8C"/>
    <w:rPr>
      <w:rFonts w:ascii="Times New Roman" w:hAnsi="Times New Roman"/>
      <w:b/>
      <w:bCs/>
      <w:kern w:val="44"/>
      <w:sz w:val="44"/>
      <w:szCs w:val="4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207</Words>
  <Characters>1186</Characters>
  <Application>Microsoft Office Word</Application>
  <DocSecurity>0</DocSecurity>
  <Lines>9</Lines>
  <Paragraphs>2</Paragraphs>
  <ScaleCrop>false</ScaleCrop>
  <Company>Sky123.Org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朱金波</dc:creator>
  <cp:lastModifiedBy>朱金波</cp:lastModifiedBy>
  <cp:revision>1</cp:revision>
  <dcterms:created xsi:type="dcterms:W3CDTF">2015-07-30T02:11:00Z</dcterms:created>
  <dcterms:modified xsi:type="dcterms:W3CDTF">2015-07-30T02:11:00Z</dcterms:modified>
</cp:coreProperties>
</file>