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0B" w:rsidRPr="001E3144" w:rsidRDefault="000A2C0B" w:rsidP="000A2C0B">
      <w:pPr>
        <w:pStyle w:val="1"/>
        <w:spacing w:before="0" w:after="120"/>
        <w:jc w:val="center"/>
        <w:rPr>
          <w:sz w:val="32"/>
          <w:szCs w:val="32"/>
        </w:rPr>
      </w:pPr>
      <w:bookmarkStart w:id="0" w:name="_Toc407566734"/>
      <w:r w:rsidRPr="001E3144">
        <w:rPr>
          <w:rFonts w:hint="eastAsia"/>
          <w:sz w:val="32"/>
          <w:szCs w:val="32"/>
        </w:rPr>
        <w:t>技术要求及数量表</w:t>
      </w:r>
      <w:bookmarkEnd w:id="0"/>
    </w:p>
    <w:tbl>
      <w:tblPr>
        <w:tblW w:w="100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761"/>
        <w:gridCol w:w="2711"/>
        <w:gridCol w:w="1542"/>
        <w:gridCol w:w="850"/>
        <w:gridCol w:w="2552"/>
      </w:tblGrid>
      <w:tr w:rsidR="000A2C0B" w:rsidRPr="005F0648" w:rsidTr="000A2C0B">
        <w:trPr>
          <w:trHeight w:val="505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A2C0B" w:rsidRPr="005F0648" w:rsidRDefault="000A2C0B" w:rsidP="00C572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5F064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A2C0B" w:rsidRPr="005F0648" w:rsidRDefault="000A2C0B" w:rsidP="00C572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5F064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物资名称</w:t>
            </w:r>
          </w:p>
        </w:tc>
        <w:tc>
          <w:tcPr>
            <w:tcW w:w="27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A2C0B" w:rsidRPr="005F0648" w:rsidRDefault="000A2C0B" w:rsidP="00C572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5F0648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技术参数及要求</w:t>
            </w:r>
          </w:p>
        </w:tc>
        <w:tc>
          <w:tcPr>
            <w:tcW w:w="15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A2C0B" w:rsidRPr="005F0648" w:rsidRDefault="000A2C0B" w:rsidP="00C572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5F064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厂家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A2C0B" w:rsidRPr="005F0648" w:rsidRDefault="000A2C0B" w:rsidP="00C572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5F064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A2C0B" w:rsidRPr="005F0648" w:rsidRDefault="000A2C0B" w:rsidP="00C572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5F064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使用部门/中心</w:t>
            </w:r>
          </w:p>
        </w:tc>
      </w:tr>
      <w:tr w:rsidR="000A2C0B" w:rsidRPr="005F0648" w:rsidTr="000A2C0B">
        <w:trPr>
          <w:trHeight w:val="720"/>
          <w:jc w:val="center"/>
        </w:trPr>
        <w:tc>
          <w:tcPr>
            <w:tcW w:w="64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A2C0B" w:rsidRPr="005F0648" w:rsidRDefault="000A2C0B" w:rsidP="00C57215">
            <w:pPr>
              <w:spacing w:line="240" w:lineRule="auto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5F0648">
              <w:rPr>
                <w:rFonts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A2C0B" w:rsidRPr="005F0648" w:rsidRDefault="000A2C0B" w:rsidP="00C5721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5F064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毛巾卷清洗服务</w:t>
            </w:r>
          </w:p>
        </w:tc>
        <w:tc>
          <w:tcPr>
            <w:tcW w:w="271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A2C0B" w:rsidRDefault="000A2C0B" w:rsidP="00C5721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由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生产厂家提供</w:t>
            </w:r>
          </w:p>
          <w:p w:rsidR="000A2C0B" w:rsidRPr="005F0648" w:rsidRDefault="000A2C0B" w:rsidP="00C5721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5F064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详见以下要求</w:t>
            </w:r>
          </w:p>
        </w:tc>
        <w:tc>
          <w:tcPr>
            <w:tcW w:w="154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A2C0B" w:rsidRPr="005F0648" w:rsidRDefault="000A2C0B" w:rsidP="00C5721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5F064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海特斯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A2C0B" w:rsidRPr="005F0648" w:rsidRDefault="000A2C0B" w:rsidP="00C5721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5F064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卷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A2C0B" w:rsidRPr="005F0648" w:rsidRDefault="000A2C0B" w:rsidP="00C5721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5F064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客运</w:t>
            </w:r>
            <w:r w:rsidRPr="005F0648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一部站务中心</w:t>
            </w:r>
          </w:p>
          <w:p w:rsidR="000A2C0B" w:rsidRPr="005F0648" w:rsidRDefault="000A2C0B" w:rsidP="00C5721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5F064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客运二部站务中心</w:t>
            </w:r>
          </w:p>
        </w:tc>
      </w:tr>
    </w:tbl>
    <w:p w:rsidR="000A2C0B" w:rsidRPr="005F0648" w:rsidRDefault="000A2C0B" w:rsidP="000A2C0B">
      <w:pPr>
        <w:ind w:left="422" w:hangingChars="200" w:hanging="422"/>
        <w:jc w:val="left"/>
        <w:rPr>
          <w:rFonts w:ascii="宋体" w:hAnsi="宋体"/>
          <w:b/>
          <w:color w:val="000000"/>
          <w:kern w:val="58"/>
          <w:sz w:val="21"/>
          <w:szCs w:val="20"/>
        </w:rPr>
      </w:pPr>
      <w:r>
        <w:rPr>
          <w:rFonts w:ascii="宋体" w:hAnsi="宋体" w:hint="eastAsia"/>
          <w:b/>
          <w:color w:val="000000"/>
          <w:sz w:val="21"/>
          <w:szCs w:val="20"/>
        </w:rPr>
        <w:t>一</w:t>
      </w:r>
      <w:r>
        <w:rPr>
          <w:rFonts w:ascii="宋体" w:hAnsi="宋体"/>
          <w:b/>
          <w:color w:val="000000"/>
          <w:sz w:val="21"/>
          <w:szCs w:val="20"/>
        </w:rPr>
        <w:t>、</w:t>
      </w:r>
      <w:r w:rsidRPr="005F0648">
        <w:rPr>
          <w:rFonts w:ascii="宋体" w:hAnsi="宋体" w:hint="eastAsia"/>
          <w:b/>
          <w:color w:val="000000"/>
          <w:sz w:val="21"/>
          <w:szCs w:val="20"/>
        </w:rPr>
        <w:t>技术参数及</w:t>
      </w:r>
      <w:r>
        <w:rPr>
          <w:rFonts w:ascii="宋体" w:hAnsi="宋体" w:hint="eastAsia"/>
          <w:b/>
          <w:color w:val="000000"/>
          <w:sz w:val="21"/>
          <w:szCs w:val="20"/>
        </w:rPr>
        <w:t>服务</w:t>
      </w:r>
      <w:r w:rsidRPr="005F0648">
        <w:rPr>
          <w:rFonts w:ascii="宋体" w:hAnsi="宋体" w:hint="eastAsia"/>
          <w:b/>
          <w:color w:val="000000"/>
          <w:sz w:val="21"/>
          <w:szCs w:val="20"/>
        </w:rPr>
        <w:t>要求</w:t>
      </w:r>
      <w:r w:rsidRPr="005F0648">
        <w:rPr>
          <w:rFonts w:ascii="宋体" w:hAnsi="宋体" w:hint="eastAsia"/>
          <w:b/>
          <w:color w:val="000000"/>
          <w:kern w:val="58"/>
          <w:sz w:val="21"/>
          <w:szCs w:val="20"/>
        </w:rPr>
        <w:t>：</w:t>
      </w:r>
    </w:p>
    <w:p w:rsidR="000A2C0B" w:rsidRPr="005F0648" w:rsidRDefault="000A2C0B" w:rsidP="000A2C0B">
      <w:pPr>
        <w:ind w:left="1"/>
        <w:rPr>
          <w:rFonts w:ascii="宋体" w:hAnsi="宋体" w:hint="eastAsia"/>
          <w:color w:val="000000"/>
          <w:kern w:val="58"/>
          <w:sz w:val="21"/>
          <w:szCs w:val="20"/>
        </w:rPr>
      </w:pPr>
      <w:r>
        <w:rPr>
          <w:rFonts w:ascii="宋体" w:hAnsi="宋体" w:hint="eastAsia"/>
          <w:color w:val="000000"/>
          <w:kern w:val="58"/>
          <w:sz w:val="21"/>
          <w:szCs w:val="20"/>
        </w:rPr>
        <w:t>1.</w:t>
      </w:r>
      <w:r w:rsidRPr="005F0648">
        <w:rPr>
          <w:rFonts w:ascii="宋体" w:hAnsi="宋体" w:hint="eastAsia"/>
          <w:color w:val="000000"/>
          <w:kern w:val="58"/>
          <w:sz w:val="21"/>
          <w:szCs w:val="20"/>
        </w:rPr>
        <w:t>成交</w:t>
      </w:r>
      <w:r w:rsidRPr="005F0648">
        <w:rPr>
          <w:rFonts w:ascii="宋体" w:hAnsi="宋体"/>
          <w:color w:val="000000"/>
          <w:kern w:val="58"/>
          <w:sz w:val="21"/>
          <w:szCs w:val="20"/>
        </w:rPr>
        <w:t>供货商应</w:t>
      </w:r>
      <w:r w:rsidRPr="005F0648">
        <w:rPr>
          <w:rFonts w:ascii="宋体" w:hAnsi="宋体" w:hint="eastAsia"/>
          <w:color w:val="000000"/>
          <w:kern w:val="58"/>
          <w:sz w:val="21"/>
          <w:szCs w:val="20"/>
        </w:rPr>
        <w:t>严格控制毛巾卷的出厂质量，若发生以下情况，</w:t>
      </w:r>
      <w:r>
        <w:rPr>
          <w:rFonts w:ascii="宋体" w:hAnsi="宋体" w:hint="eastAsia"/>
          <w:color w:val="000000"/>
          <w:kern w:val="58"/>
          <w:sz w:val="21"/>
          <w:szCs w:val="20"/>
        </w:rPr>
        <w:t>询价</w:t>
      </w:r>
      <w:r>
        <w:rPr>
          <w:rFonts w:ascii="宋体" w:hAnsi="宋体"/>
          <w:color w:val="000000"/>
          <w:kern w:val="58"/>
          <w:sz w:val="21"/>
          <w:szCs w:val="20"/>
        </w:rPr>
        <w:t>发起人</w:t>
      </w:r>
      <w:r>
        <w:rPr>
          <w:rFonts w:ascii="宋体" w:hAnsi="宋体" w:hint="eastAsia"/>
          <w:color w:val="000000"/>
          <w:kern w:val="58"/>
          <w:sz w:val="21"/>
          <w:szCs w:val="20"/>
        </w:rPr>
        <w:t>有权</w:t>
      </w:r>
      <w:r>
        <w:rPr>
          <w:rFonts w:ascii="宋体" w:hAnsi="宋体"/>
          <w:color w:val="000000"/>
          <w:kern w:val="58"/>
          <w:sz w:val="21"/>
          <w:szCs w:val="20"/>
        </w:rPr>
        <w:t>对CWS</w:t>
      </w:r>
      <w:r>
        <w:rPr>
          <w:rFonts w:ascii="宋体" w:hAnsi="宋体" w:hint="eastAsia"/>
          <w:color w:val="000000"/>
          <w:kern w:val="58"/>
          <w:sz w:val="21"/>
          <w:szCs w:val="20"/>
        </w:rPr>
        <w:t>毛巾卷</w:t>
      </w:r>
      <w:r>
        <w:rPr>
          <w:rFonts w:ascii="宋体" w:hAnsi="宋体"/>
          <w:color w:val="000000"/>
          <w:kern w:val="58"/>
          <w:sz w:val="21"/>
          <w:szCs w:val="20"/>
        </w:rPr>
        <w:t>拒收：</w:t>
      </w:r>
    </w:p>
    <w:p w:rsidR="000A2C0B" w:rsidRPr="005F0648" w:rsidRDefault="000A2C0B" w:rsidP="000A2C0B">
      <w:pPr>
        <w:ind w:left="1"/>
        <w:rPr>
          <w:rFonts w:ascii="宋体" w:hAnsi="宋体" w:hint="eastAsia"/>
          <w:color w:val="000000"/>
          <w:kern w:val="58"/>
          <w:sz w:val="21"/>
          <w:szCs w:val="20"/>
        </w:rPr>
      </w:pPr>
      <w:r>
        <w:rPr>
          <w:rFonts w:ascii="宋体" w:hAnsi="宋体" w:hint="eastAsia"/>
          <w:color w:val="000000"/>
          <w:kern w:val="58"/>
          <w:sz w:val="21"/>
          <w:szCs w:val="20"/>
        </w:rPr>
        <w:t>（1）</w:t>
      </w:r>
      <w:r w:rsidRPr="005F0648">
        <w:rPr>
          <w:rFonts w:ascii="宋体" w:hAnsi="宋体" w:hint="eastAsia"/>
          <w:color w:val="000000"/>
          <w:kern w:val="58"/>
          <w:sz w:val="21"/>
          <w:szCs w:val="20"/>
        </w:rPr>
        <w:t>毛巾卷外表有异物，如头发﹑毛絮团﹑固体污物﹑苍蝇等</w:t>
      </w:r>
      <w:r>
        <w:rPr>
          <w:rFonts w:ascii="宋体" w:hAnsi="宋体" w:hint="eastAsia"/>
          <w:color w:val="000000"/>
          <w:kern w:val="58"/>
          <w:sz w:val="21"/>
          <w:szCs w:val="20"/>
        </w:rPr>
        <w:t>；</w:t>
      </w:r>
    </w:p>
    <w:p w:rsidR="000A2C0B" w:rsidRPr="005F0648" w:rsidRDefault="000A2C0B" w:rsidP="000A2C0B">
      <w:pPr>
        <w:ind w:left="1"/>
        <w:rPr>
          <w:rFonts w:ascii="宋体" w:hAnsi="宋体" w:hint="eastAsia"/>
          <w:color w:val="000000"/>
          <w:kern w:val="58"/>
          <w:sz w:val="21"/>
          <w:szCs w:val="20"/>
        </w:rPr>
      </w:pPr>
      <w:r>
        <w:rPr>
          <w:rFonts w:ascii="宋体" w:hAnsi="宋体" w:hint="eastAsia"/>
          <w:color w:val="000000"/>
          <w:kern w:val="58"/>
          <w:sz w:val="21"/>
          <w:szCs w:val="20"/>
        </w:rPr>
        <w:t>（</w:t>
      </w:r>
      <w:r>
        <w:rPr>
          <w:rFonts w:ascii="宋体" w:hAnsi="宋体"/>
          <w:color w:val="000000"/>
          <w:kern w:val="58"/>
          <w:sz w:val="21"/>
          <w:szCs w:val="20"/>
        </w:rPr>
        <w:t>2</w:t>
      </w:r>
      <w:r>
        <w:rPr>
          <w:rFonts w:ascii="宋体" w:hAnsi="宋体" w:hint="eastAsia"/>
          <w:color w:val="000000"/>
          <w:kern w:val="58"/>
          <w:sz w:val="21"/>
          <w:szCs w:val="20"/>
        </w:rPr>
        <w:t>）</w:t>
      </w:r>
      <w:r w:rsidRPr="005F0648">
        <w:rPr>
          <w:rFonts w:ascii="宋体" w:hAnsi="宋体" w:hint="eastAsia"/>
          <w:color w:val="000000"/>
          <w:kern w:val="58"/>
          <w:sz w:val="21"/>
          <w:szCs w:val="20"/>
        </w:rPr>
        <w:t>毛巾卷表面有明显污迹</w:t>
      </w:r>
      <w:bookmarkStart w:id="1" w:name="_GoBack"/>
      <w:bookmarkEnd w:id="1"/>
      <w:r w:rsidRPr="005F0648">
        <w:rPr>
          <w:rFonts w:ascii="宋体" w:hAnsi="宋体" w:hint="eastAsia"/>
          <w:color w:val="000000"/>
          <w:kern w:val="58"/>
          <w:sz w:val="21"/>
          <w:szCs w:val="20"/>
        </w:rPr>
        <w:t>（黄斑﹑霉斑等）</w:t>
      </w:r>
      <w:r>
        <w:rPr>
          <w:rFonts w:ascii="宋体" w:hAnsi="宋体" w:hint="eastAsia"/>
          <w:color w:val="000000"/>
          <w:kern w:val="58"/>
          <w:sz w:val="21"/>
          <w:szCs w:val="20"/>
        </w:rPr>
        <w:t>；</w:t>
      </w:r>
    </w:p>
    <w:p w:rsidR="000A2C0B" w:rsidRPr="005F0648" w:rsidRDefault="000A2C0B" w:rsidP="000A2C0B">
      <w:pPr>
        <w:ind w:left="1"/>
        <w:rPr>
          <w:rFonts w:ascii="宋体" w:hAnsi="宋体" w:hint="eastAsia"/>
          <w:color w:val="000000"/>
          <w:kern w:val="58"/>
          <w:sz w:val="21"/>
          <w:szCs w:val="20"/>
        </w:rPr>
      </w:pPr>
      <w:r>
        <w:rPr>
          <w:rFonts w:ascii="宋体" w:hAnsi="宋体" w:hint="eastAsia"/>
          <w:color w:val="000000"/>
          <w:kern w:val="58"/>
          <w:sz w:val="21"/>
          <w:szCs w:val="20"/>
        </w:rPr>
        <w:t>（</w:t>
      </w:r>
      <w:r>
        <w:rPr>
          <w:rFonts w:ascii="宋体" w:hAnsi="宋体"/>
          <w:color w:val="000000"/>
          <w:kern w:val="58"/>
          <w:sz w:val="21"/>
          <w:szCs w:val="20"/>
        </w:rPr>
        <w:t>3</w:t>
      </w:r>
      <w:r>
        <w:rPr>
          <w:rFonts w:ascii="宋体" w:hAnsi="宋体" w:hint="eastAsia"/>
          <w:color w:val="000000"/>
          <w:kern w:val="58"/>
          <w:sz w:val="21"/>
          <w:szCs w:val="20"/>
        </w:rPr>
        <w:t>）</w:t>
      </w:r>
      <w:r w:rsidRPr="005F0648">
        <w:rPr>
          <w:rFonts w:ascii="宋体" w:hAnsi="宋体" w:hint="eastAsia"/>
          <w:color w:val="000000"/>
          <w:kern w:val="58"/>
          <w:sz w:val="21"/>
          <w:szCs w:val="20"/>
        </w:rPr>
        <w:t>毛巾卷有明显破损</w:t>
      </w:r>
      <w:r>
        <w:rPr>
          <w:rFonts w:ascii="宋体" w:hAnsi="宋体" w:hint="eastAsia"/>
          <w:color w:val="000000"/>
          <w:kern w:val="58"/>
          <w:sz w:val="21"/>
          <w:szCs w:val="20"/>
        </w:rPr>
        <w:t>；</w:t>
      </w:r>
    </w:p>
    <w:p w:rsidR="000A2C0B" w:rsidRPr="005F0648" w:rsidRDefault="000A2C0B" w:rsidP="000A2C0B">
      <w:pPr>
        <w:ind w:left="1"/>
        <w:rPr>
          <w:rFonts w:ascii="宋体" w:hAnsi="宋体" w:hint="eastAsia"/>
          <w:color w:val="000000"/>
          <w:kern w:val="58"/>
          <w:sz w:val="21"/>
          <w:szCs w:val="20"/>
        </w:rPr>
      </w:pPr>
      <w:r>
        <w:rPr>
          <w:rFonts w:ascii="宋体" w:hAnsi="宋体" w:hint="eastAsia"/>
          <w:color w:val="000000"/>
          <w:kern w:val="58"/>
          <w:sz w:val="21"/>
          <w:szCs w:val="20"/>
        </w:rPr>
        <w:t>（</w:t>
      </w:r>
      <w:r>
        <w:rPr>
          <w:rFonts w:ascii="宋体" w:hAnsi="宋体"/>
          <w:color w:val="000000"/>
          <w:kern w:val="58"/>
          <w:sz w:val="21"/>
          <w:szCs w:val="20"/>
        </w:rPr>
        <w:t>4</w:t>
      </w:r>
      <w:r>
        <w:rPr>
          <w:rFonts w:ascii="宋体" w:hAnsi="宋体" w:hint="eastAsia"/>
          <w:color w:val="000000"/>
          <w:kern w:val="58"/>
          <w:sz w:val="21"/>
          <w:szCs w:val="20"/>
        </w:rPr>
        <w:t>）</w:t>
      </w:r>
      <w:r w:rsidRPr="005F0648">
        <w:rPr>
          <w:rFonts w:ascii="宋体" w:hAnsi="宋体" w:hint="eastAsia"/>
          <w:color w:val="000000"/>
          <w:kern w:val="58"/>
          <w:sz w:val="21"/>
          <w:szCs w:val="20"/>
        </w:rPr>
        <w:t>毛巾卷有气味异常情况</w:t>
      </w:r>
      <w:r>
        <w:rPr>
          <w:rFonts w:ascii="宋体" w:hAnsi="宋体" w:hint="eastAsia"/>
          <w:color w:val="000000"/>
          <w:kern w:val="58"/>
          <w:sz w:val="21"/>
          <w:szCs w:val="20"/>
        </w:rPr>
        <w:t>；</w:t>
      </w:r>
    </w:p>
    <w:p w:rsidR="000A2C0B" w:rsidRPr="005F0648" w:rsidRDefault="000A2C0B" w:rsidP="000A2C0B">
      <w:pPr>
        <w:ind w:left="1"/>
        <w:rPr>
          <w:rFonts w:ascii="宋体" w:hAnsi="宋体" w:hint="eastAsia"/>
          <w:color w:val="000000"/>
          <w:kern w:val="58"/>
          <w:sz w:val="21"/>
          <w:szCs w:val="20"/>
        </w:rPr>
      </w:pPr>
      <w:r>
        <w:rPr>
          <w:rFonts w:ascii="宋体" w:hAnsi="宋体" w:hint="eastAsia"/>
          <w:color w:val="000000"/>
          <w:kern w:val="58"/>
          <w:sz w:val="21"/>
          <w:szCs w:val="20"/>
        </w:rPr>
        <w:t>（</w:t>
      </w:r>
      <w:r>
        <w:rPr>
          <w:rFonts w:ascii="宋体" w:hAnsi="宋体"/>
          <w:color w:val="000000"/>
          <w:kern w:val="58"/>
          <w:sz w:val="21"/>
          <w:szCs w:val="20"/>
        </w:rPr>
        <w:t>5</w:t>
      </w:r>
      <w:r>
        <w:rPr>
          <w:rFonts w:ascii="宋体" w:hAnsi="宋体" w:hint="eastAsia"/>
          <w:color w:val="000000"/>
          <w:kern w:val="58"/>
          <w:sz w:val="21"/>
          <w:szCs w:val="20"/>
        </w:rPr>
        <w:t>）</w:t>
      </w:r>
      <w:r w:rsidRPr="005F0648">
        <w:rPr>
          <w:rFonts w:ascii="宋体" w:hAnsi="宋体" w:hint="eastAsia"/>
          <w:color w:val="000000"/>
          <w:kern w:val="58"/>
          <w:sz w:val="21"/>
          <w:szCs w:val="20"/>
        </w:rPr>
        <w:t>每卷毛巾卷长度小于3200厘米或者大于3650厘米</w:t>
      </w:r>
      <w:r>
        <w:rPr>
          <w:rFonts w:ascii="宋体" w:hAnsi="宋体" w:hint="eastAsia"/>
          <w:color w:val="000000"/>
          <w:kern w:val="58"/>
          <w:sz w:val="21"/>
          <w:szCs w:val="20"/>
        </w:rPr>
        <w:t>；</w:t>
      </w:r>
    </w:p>
    <w:p w:rsidR="000A2C0B" w:rsidRPr="005F0648" w:rsidRDefault="000A2C0B" w:rsidP="000A2C0B">
      <w:pPr>
        <w:ind w:left="1"/>
        <w:rPr>
          <w:rFonts w:ascii="宋体" w:hAnsi="宋体" w:hint="eastAsia"/>
          <w:color w:val="000000"/>
          <w:kern w:val="58"/>
          <w:sz w:val="21"/>
          <w:szCs w:val="20"/>
        </w:rPr>
      </w:pPr>
      <w:r>
        <w:rPr>
          <w:rFonts w:ascii="宋体" w:hAnsi="宋体" w:hint="eastAsia"/>
          <w:color w:val="000000"/>
          <w:kern w:val="58"/>
          <w:sz w:val="21"/>
          <w:szCs w:val="20"/>
        </w:rPr>
        <w:t>（</w:t>
      </w:r>
      <w:r>
        <w:rPr>
          <w:rFonts w:ascii="宋体" w:hAnsi="宋体"/>
          <w:color w:val="000000"/>
          <w:kern w:val="58"/>
          <w:sz w:val="21"/>
          <w:szCs w:val="20"/>
        </w:rPr>
        <w:t>6</w:t>
      </w:r>
      <w:r>
        <w:rPr>
          <w:rFonts w:ascii="宋体" w:hAnsi="宋体" w:hint="eastAsia"/>
          <w:color w:val="000000"/>
          <w:kern w:val="58"/>
          <w:sz w:val="21"/>
          <w:szCs w:val="20"/>
        </w:rPr>
        <w:t>）</w:t>
      </w:r>
      <w:r w:rsidRPr="005F0648">
        <w:rPr>
          <w:rFonts w:ascii="宋体" w:hAnsi="宋体" w:hint="eastAsia"/>
          <w:color w:val="000000"/>
          <w:kern w:val="58"/>
          <w:sz w:val="21"/>
          <w:szCs w:val="20"/>
        </w:rPr>
        <w:t>每卷毛巾卷宽度小于17厘米或者大于19.5厘米</w:t>
      </w:r>
      <w:r>
        <w:rPr>
          <w:rFonts w:ascii="宋体" w:hAnsi="宋体" w:hint="eastAsia"/>
          <w:color w:val="000000"/>
          <w:kern w:val="58"/>
          <w:sz w:val="21"/>
          <w:szCs w:val="20"/>
        </w:rPr>
        <w:t>；</w:t>
      </w:r>
    </w:p>
    <w:p w:rsidR="000A2C0B" w:rsidRPr="005F0648" w:rsidRDefault="000A2C0B" w:rsidP="000A2C0B">
      <w:pPr>
        <w:ind w:left="1"/>
        <w:rPr>
          <w:rFonts w:ascii="宋体" w:hAnsi="宋体" w:hint="eastAsia"/>
          <w:color w:val="000000"/>
          <w:kern w:val="58"/>
          <w:sz w:val="21"/>
          <w:szCs w:val="20"/>
        </w:rPr>
      </w:pPr>
      <w:r>
        <w:rPr>
          <w:rFonts w:ascii="宋体" w:hAnsi="宋体" w:hint="eastAsia"/>
          <w:color w:val="000000"/>
          <w:kern w:val="58"/>
          <w:sz w:val="21"/>
          <w:szCs w:val="20"/>
        </w:rPr>
        <w:t>（</w:t>
      </w:r>
      <w:r>
        <w:rPr>
          <w:rFonts w:ascii="宋体" w:hAnsi="宋体"/>
          <w:color w:val="000000"/>
          <w:kern w:val="58"/>
          <w:sz w:val="21"/>
          <w:szCs w:val="20"/>
        </w:rPr>
        <w:t>7</w:t>
      </w:r>
      <w:r>
        <w:rPr>
          <w:rFonts w:ascii="宋体" w:hAnsi="宋体" w:hint="eastAsia"/>
          <w:color w:val="000000"/>
          <w:kern w:val="58"/>
          <w:sz w:val="21"/>
          <w:szCs w:val="20"/>
        </w:rPr>
        <w:t>）</w:t>
      </w:r>
      <w:r w:rsidRPr="005F0648">
        <w:rPr>
          <w:rFonts w:ascii="宋体" w:hAnsi="宋体" w:hint="eastAsia"/>
          <w:color w:val="000000"/>
          <w:kern w:val="58"/>
          <w:sz w:val="21"/>
          <w:szCs w:val="20"/>
        </w:rPr>
        <w:t>每卷毛巾卷接头数量超过5个</w:t>
      </w:r>
      <w:r>
        <w:rPr>
          <w:rFonts w:ascii="宋体" w:hAnsi="宋体" w:hint="eastAsia"/>
          <w:color w:val="000000"/>
          <w:kern w:val="58"/>
          <w:sz w:val="21"/>
          <w:szCs w:val="20"/>
        </w:rPr>
        <w:t>；</w:t>
      </w:r>
    </w:p>
    <w:p w:rsidR="000A2C0B" w:rsidRPr="005F0648" w:rsidRDefault="000A2C0B" w:rsidP="000A2C0B">
      <w:pPr>
        <w:ind w:left="1"/>
        <w:rPr>
          <w:rFonts w:ascii="宋体" w:hAnsi="宋体"/>
          <w:color w:val="000000"/>
          <w:kern w:val="58"/>
          <w:sz w:val="21"/>
          <w:szCs w:val="20"/>
        </w:rPr>
      </w:pPr>
      <w:r>
        <w:rPr>
          <w:rFonts w:ascii="宋体" w:hAnsi="宋体" w:hint="eastAsia"/>
          <w:color w:val="000000"/>
          <w:kern w:val="58"/>
          <w:sz w:val="21"/>
          <w:szCs w:val="20"/>
        </w:rPr>
        <w:t>（</w:t>
      </w:r>
      <w:r>
        <w:rPr>
          <w:rFonts w:ascii="宋体" w:hAnsi="宋体"/>
          <w:color w:val="000000"/>
          <w:kern w:val="58"/>
          <w:sz w:val="21"/>
          <w:szCs w:val="20"/>
        </w:rPr>
        <w:t>8</w:t>
      </w:r>
      <w:r>
        <w:rPr>
          <w:rFonts w:ascii="宋体" w:hAnsi="宋体" w:hint="eastAsia"/>
          <w:color w:val="000000"/>
          <w:kern w:val="58"/>
          <w:sz w:val="21"/>
          <w:szCs w:val="20"/>
        </w:rPr>
        <w:t>）</w:t>
      </w:r>
      <w:r w:rsidRPr="005F0648">
        <w:rPr>
          <w:rFonts w:ascii="宋体" w:hAnsi="宋体" w:hint="eastAsia"/>
          <w:color w:val="000000"/>
          <w:kern w:val="58"/>
          <w:sz w:val="21"/>
          <w:szCs w:val="20"/>
        </w:rPr>
        <w:t>毛巾卷潮湿（没有烫干）</w:t>
      </w:r>
      <w:r>
        <w:rPr>
          <w:rFonts w:ascii="宋体" w:hAnsi="宋体" w:hint="eastAsia"/>
          <w:color w:val="000000"/>
          <w:kern w:val="58"/>
          <w:sz w:val="21"/>
          <w:szCs w:val="20"/>
        </w:rPr>
        <w:t>；</w:t>
      </w:r>
    </w:p>
    <w:p w:rsidR="000A2C0B" w:rsidRDefault="000A2C0B" w:rsidP="000A2C0B">
      <w:pPr>
        <w:ind w:left="1"/>
        <w:rPr>
          <w:rFonts w:ascii="宋体" w:hAnsi="宋体" w:hint="eastAsia"/>
          <w:color w:val="000000"/>
          <w:kern w:val="58"/>
          <w:sz w:val="21"/>
          <w:szCs w:val="20"/>
        </w:rPr>
      </w:pPr>
      <w:r>
        <w:rPr>
          <w:rFonts w:ascii="宋体" w:hAnsi="宋体"/>
          <w:color w:val="000000"/>
          <w:kern w:val="58"/>
          <w:sz w:val="21"/>
          <w:szCs w:val="20"/>
        </w:rPr>
        <w:t>2</w:t>
      </w:r>
      <w:r w:rsidRPr="009F2185">
        <w:rPr>
          <w:rFonts w:ascii="宋体" w:hAnsi="宋体" w:hint="eastAsia"/>
          <w:color w:val="000000"/>
          <w:kern w:val="58"/>
          <w:sz w:val="21"/>
          <w:szCs w:val="20"/>
        </w:rPr>
        <w:t>.</w:t>
      </w:r>
      <w:r>
        <w:rPr>
          <w:rFonts w:ascii="宋体" w:hAnsi="宋体" w:hint="eastAsia"/>
          <w:color w:val="000000"/>
          <w:kern w:val="58"/>
          <w:sz w:val="21"/>
          <w:szCs w:val="20"/>
        </w:rPr>
        <w:t>毛巾卷清洗服务含</w:t>
      </w:r>
      <w:r w:rsidRPr="00D0559C">
        <w:rPr>
          <w:rFonts w:ascii="宋体" w:hAnsi="宋体" w:hint="eastAsia"/>
          <w:color w:val="000000"/>
          <w:kern w:val="58"/>
          <w:sz w:val="21"/>
          <w:szCs w:val="20"/>
        </w:rPr>
        <w:t>1号线一期</w:t>
      </w:r>
      <w:r>
        <w:rPr>
          <w:rFonts w:ascii="宋体" w:hAnsi="宋体" w:hint="eastAsia"/>
          <w:color w:val="000000"/>
          <w:kern w:val="58"/>
          <w:sz w:val="21"/>
          <w:szCs w:val="20"/>
        </w:rPr>
        <w:t>、</w:t>
      </w:r>
      <w:r>
        <w:rPr>
          <w:rFonts w:ascii="宋体" w:hAnsi="宋体"/>
          <w:color w:val="000000"/>
          <w:kern w:val="58"/>
          <w:sz w:val="21"/>
          <w:szCs w:val="20"/>
        </w:rPr>
        <w:t>二期</w:t>
      </w:r>
      <w:r w:rsidRPr="00D0559C">
        <w:rPr>
          <w:rFonts w:ascii="宋体" w:hAnsi="宋体" w:hint="eastAsia"/>
          <w:color w:val="000000"/>
          <w:kern w:val="58"/>
          <w:sz w:val="21"/>
          <w:szCs w:val="20"/>
        </w:rPr>
        <w:t>及2号线一期擦手布机配套服务，服务期限至</w:t>
      </w:r>
      <w:r>
        <w:rPr>
          <w:rFonts w:ascii="宋体" w:hAnsi="宋体" w:hint="eastAsia"/>
          <w:color w:val="000000"/>
          <w:kern w:val="58"/>
          <w:sz w:val="21"/>
          <w:szCs w:val="20"/>
        </w:rPr>
        <w:t>自</w:t>
      </w:r>
      <w:r>
        <w:rPr>
          <w:rFonts w:ascii="宋体" w:hAnsi="宋体"/>
          <w:color w:val="000000"/>
          <w:kern w:val="58"/>
          <w:sz w:val="21"/>
          <w:szCs w:val="20"/>
        </w:rPr>
        <w:t>2017年1月1日</w:t>
      </w:r>
      <w:r>
        <w:rPr>
          <w:rFonts w:ascii="宋体" w:hAnsi="宋体" w:hint="eastAsia"/>
          <w:color w:val="000000"/>
          <w:kern w:val="58"/>
          <w:sz w:val="21"/>
          <w:szCs w:val="20"/>
        </w:rPr>
        <w:t>至</w:t>
      </w:r>
      <w:r w:rsidRPr="00D0559C">
        <w:rPr>
          <w:rFonts w:ascii="宋体" w:hAnsi="宋体" w:hint="eastAsia"/>
          <w:color w:val="000000"/>
          <w:kern w:val="58"/>
          <w:sz w:val="21"/>
          <w:szCs w:val="20"/>
        </w:rPr>
        <w:t>201</w:t>
      </w:r>
      <w:r>
        <w:rPr>
          <w:rFonts w:ascii="宋体" w:hAnsi="宋体"/>
          <w:color w:val="000000"/>
          <w:kern w:val="58"/>
          <w:sz w:val="21"/>
          <w:szCs w:val="20"/>
        </w:rPr>
        <w:t>7</w:t>
      </w:r>
      <w:r w:rsidRPr="00D0559C">
        <w:rPr>
          <w:rFonts w:ascii="宋体" w:hAnsi="宋体" w:hint="eastAsia"/>
          <w:color w:val="000000"/>
          <w:kern w:val="58"/>
          <w:sz w:val="21"/>
          <w:szCs w:val="20"/>
        </w:rPr>
        <w:t>年</w:t>
      </w:r>
      <w:r>
        <w:rPr>
          <w:rFonts w:ascii="宋体" w:hAnsi="宋体"/>
          <w:color w:val="000000"/>
          <w:kern w:val="58"/>
          <w:sz w:val="21"/>
          <w:szCs w:val="20"/>
        </w:rPr>
        <w:t>12</w:t>
      </w:r>
      <w:r w:rsidRPr="00D0559C">
        <w:rPr>
          <w:rFonts w:ascii="宋体" w:hAnsi="宋体" w:hint="eastAsia"/>
          <w:color w:val="000000"/>
          <w:kern w:val="58"/>
          <w:sz w:val="21"/>
          <w:szCs w:val="20"/>
        </w:rPr>
        <w:t>月</w:t>
      </w:r>
      <w:r>
        <w:rPr>
          <w:rFonts w:ascii="宋体" w:hAnsi="宋体"/>
          <w:color w:val="000000"/>
          <w:kern w:val="58"/>
          <w:sz w:val="21"/>
          <w:szCs w:val="20"/>
        </w:rPr>
        <w:t>31</w:t>
      </w:r>
      <w:r w:rsidRPr="00D0559C">
        <w:rPr>
          <w:rFonts w:ascii="宋体" w:hAnsi="宋体" w:hint="eastAsia"/>
          <w:color w:val="000000"/>
          <w:kern w:val="58"/>
          <w:sz w:val="21"/>
          <w:szCs w:val="20"/>
        </w:rPr>
        <w:t>日。按实际发生数量进行结算。</w:t>
      </w:r>
    </w:p>
    <w:p w:rsidR="000A2C0B" w:rsidRPr="00BA4ED4" w:rsidRDefault="000A2C0B" w:rsidP="000A2C0B">
      <w:pPr>
        <w:ind w:left="1"/>
        <w:rPr>
          <w:rFonts w:ascii="宋体" w:hAnsi="宋体"/>
          <w:color w:val="000000"/>
          <w:kern w:val="58"/>
          <w:sz w:val="21"/>
          <w:szCs w:val="20"/>
        </w:rPr>
      </w:pPr>
      <w:r>
        <w:rPr>
          <w:rFonts w:ascii="宋体" w:hAnsi="宋体"/>
          <w:color w:val="000000"/>
          <w:kern w:val="58"/>
          <w:sz w:val="21"/>
          <w:szCs w:val="20"/>
        </w:rPr>
        <w:t>3</w:t>
      </w:r>
      <w:r>
        <w:rPr>
          <w:rFonts w:ascii="宋体" w:hAnsi="宋体" w:hint="eastAsia"/>
          <w:color w:val="000000"/>
          <w:kern w:val="58"/>
          <w:sz w:val="21"/>
          <w:szCs w:val="20"/>
        </w:rPr>
        <w:t>.成交供货商</w:t>
      </w:r>
      <w:r w:rsidRPr="00BA4ED4">
        <w:rPr>
          <w:rFonts w:ascii="宋体" w:hAnsi="宋体" w:hint="eastAsia"/>
          <w:color w:val="000000"/>
          <w:kern w:val="58"/>
          <w:sz w:val="21"/>
          <w:szCs w:val="20"/>
        </w:rPr>
        <w:t>应及时向各站点配送和回收毛巾卷，保证设备使用不中断和物资不积压</w:t>
      </w:r>
      <w:r>
        <w:rPr>
          <w:rFonts w:ascii="宋体" w:hAnsi="宋体" w:hint="eastAsia"/>
          <w:color w:val="000000"/>
          <w:kern w:val="58"/>
          <w:sz w:val="21"/>
          <w:szCs w:val="20"/>
        </w:rPr>
        <w:t>。</w:t>
      </w:r>
      <w:r w:rsidRPr="00BA4ED4">
        <w:rPr>
          <w:rFonts w:ascii="宋体" w:hAnsi="宋体" w:hint="eastAsia"/>
          <w:color w:val="000000"/>
          <w:kern w:val="58"/>
          <w:sz w:val="21"/>
          <w:szCs w:val="20"/>
        </w:rPr>
        <w:t xml:space="preserve"> </w:t>
      </w:r>
    </w:p>
    <w:p w:rsidR="000A2C0B" w:rsidRDefault="000A2C0B" w:rsidP="000A2C0B">
      <w:pPr>
        <w:ind w:left="1"/>
        <w:rPr>
          <w:rFonts w:ascii="宋体" w:hAnsi="宋体"/>
          <w:color w:val="000000"/>
          <w:kern w:val="58"/>
          <w:sz w:val="21"/>
          <w:szCs w:val="20"/>
        </w:rPr>
      </w:pPr>
      <w:r>
        <w:rPr>
          <w:rFonts w:ascii="宋体" w:hAnsi="宋体"/>
          <w:color w:val="000000"/>
          <w:kern w:val="58"/>
          <w:sz w:val="21"/>
          <w:szCs w:val="20"/>
        </w:rPr>
        <w:t>4</w:t>
      </w:r>
      <w:r>
        <w:rPr>
          <w:rFonts w:ascii="宋体" w:hAnsi="宋体" w:hint="eastAsia"/>
          <w:color w:val="000000"/>
          <w:kern w:val="58"/>
          <w:sz w:val="21"/>
          <w:szCs w:val="20"/>
        </w:rPr>
        <w:t>.</w:t>
      </w:r>
      <w:r w:rsidRPr="00BA4ED4">
        <w:rPr>
          <w:rFonts w:ascii="宋体" w:hAnsi="宋体" w:hint="eastAsia"/>
          <w:color w:val="000000"/>
          <w:kern w:val="58"/>
          <w:sz w:val="21"/>
          <w:szCs w:val="20"/>
        </w:rPr>
        <w:t>毛巾卷签收单和回收单应由各站点值班站长以上人员签字，每月结算时向</w:t>
      </w:r>
      <w:r>
        <w:rPr>
          <w:rFonts w:ascii="宋体" w:hAnsi="宋体" w:hint="eastAsia"/>
          <w:color w:val="000000"/>
          <w:kern w:val="58"/>
          <w:sz w:val="21"/>
          <w:szCs w:val="20"/>
        </w:rPr>
        <w:t>询价发起人</w:t>
      </w:r>
      <w:r w:rsidRPr="00BA4ED4">
        <w:rPr>
          <w:rFonts w:ascii="宋体" w:hAnsi="宋体" w:hint="eastAsia"/>
          <w:color w:val="000000"/>
          <w:kern w:val="58"/>
          <w:sz w:val="21"/>
          <w:szCs w:val="20"/>
        </w:rPr>
        <w:t>提供。</w:t>
      </w:r>
    </w:p>
    <w:p w:rsidR="000A2C0B" w:rsidRPr="009F2185" w:rsidRDefault="000A2C0B" w:rsidP="000A2C0B">
      <w:pPr>
        <w:ind w:left="1"/>
        <w:rPr>
          <w:rFonts w:ascii="宋体" w:hAnsi="宋体"/>
          <w:color w:val="000000"/>
          <w:kern w:val="58"/>
          <w:sz w:val="21"/>
          <w:szCs w:val="20"/>
        </w:rPr>
      </w:pPr>
      <w:r>
        <w:rPr>
          <w:rFonts w:ascii="宋体" w:hAnsi="宋体"/>
          <w:color w:val="000000"/>
          <w:kern w:val="58"/>
          <w:sz w:val="21"/>
          <w:szCs w:val="20"/>
        </w:rPr>
        <w:t>5</w:t>
      </w:r>
      <w:r>
        <w:rPr>
          <w:rFonts w:ascii="宋体" w:hAnsi="宋体" w:hint="eastAsia"/>
          <w:color w:val="000000"/>
          <w:kern w:val="58"/>
          <w:sz w:val="21"/>
          <w:szCs w:val="20"/>
        </w:rPr>
        <w:t>.</w:t>
      </w:r>
      <w:r>
        <w:rPr>
          <w:rFonts w:ascii="宋体" w:hAnsi="宋体" w:hint="eastAsia"/>
          <w:sz w:val="21"/>
          <w:szCs w:val="21"/>
        </w:rPr>
        <w:t>成交供货商</w:t>
      </w:r>
      <w:r w:rsidRPr="00EA377E">
        <w:rPr>
          <w:rFonts w:ascii="宋体" w:hAnsi="宋体" w:hint="eastAsia"/>
          <w:sz w:val="21"/>
          <w:szCs w:val="21"/>
        </w:rPr>
        <w:t>应负责所</w:t>
      </w:r>
      <w:r>
        <w:rPr>
          <w:rFonts w:ascii="宋体" w:hAnsi="宋体" w:hint="eastAsia"/>
          <w:sz w:val="21"/>
          <w:szCs w:val="21"/>
        </w:rPr>
        <w:t>有擦手布机</w:t>
      </w:r>
      <w:r w:rsidRPr="00EA377E">
        <w:rPr>
          <w:rFonts w:ascii="宋体" w:hAnsi="宋体" w:hint="eastAsia"/>
          <w:sz w:val="21"/>
          <w:szCs w:val="21"/>
        </w:rPr>
        <w:t>的免费维修</w:t>
      </w:r>
      <w:r w:rsidRPr="009F2185">
        <w:rPr>
          <w:rFonts w:ascii="宋体" w:hAnsi="宋体" w:hint="eastAsia"/>
          <w:color w:val="000000"/>
          <w:kern w:val="58"/>
          <w:sz w:val="21"/>
          <w:szCs w:val="20"/>
        </w:rPr>
        <w:t>服务</w:t>
      </w:r>
      <w:r>
        <w:rPr>
          <w:rFonts w:ascii="宋体" w:hAnsi="宋体" w:hint="eastAsia"/>
          <w:color w:val="000000"/>
          <w:kern w:val="58"/>
          <w:sz w:val="21"/>
          <w:szCs w:val="20"/>
        </w:rPr>
        <w:t>。</w:t>
      </w:r>
    </w:p>
    <w:p w:rsidR="000A2C0B" w:rsidRDefault="000A2C0B" w:rsidP="000A2C0B">
      <w:pPr>
        <w:ind w:left="1"/>
        <w:rPr>
          <w:rFonts w:ascii="宋体" w:hAnsi="宋体" w:hint="eastAsia"/>
          <w:color w:val="000000"/>
          <w:kern w:val="58"/>
          <w:sz w:val="21"/>
          <w:szCs w:val="20"/>
        </w:rPr>
      </w:pPr>
      <w:r>
        <w:rPr>
          <w:rFonts w:ascii="宋体" w:hAnsi="宋体"/>
          <w:color w:val="000000"/>
          <w:kern w:val="58"/>
          <w:sz w:val="21"/>
          <w:szCs w:val="20"/>
        </w:rPr>
        <w:t>6</w:t>
      </w:r>
      <w:r>
        <w:rPr>
          <w:rFonts w:ascii="宋体" w:hAnsi="宋体" w:hint="eastAsia"/>
          <w:color w:val="000000"/>
          <w:kern w:val="58"/>
          <w:sz w:val="21"/>
          <w:szCs w:val="20"/>
        </w:rPr>
        <w:t>.成交供货商应根据实际</w:t>
      </w:r>
      <w:r>
        <w:rPr>
          <w:rFonts w:ascii="宋体" w:hAnsi="宋体"/>
          <w:color w:val="000000"/>
          <w:kern w:val="58"/>
          <w:sz w:val="21"/>
          <w:szCs w:val="20"/>
        </w:rPr>
        <w:t>情况</w:t>
      </w:r>
      <w:r>
        <w:rPr>
          <w:rFonts w:ascii="宋体" w:hAnsi="宋体" w:hint="eastAsia"/>
          <w:color w:val="000000"/>
          <w:kern w:val="58"/>
          <w:sz w:val="21"/>
          <w:szCs w:val="20"/>
        </w:rPr>
        <w:t>对各站点内相关操作人员进行使用培训，</w:t>
      </w:r>
      <w:r w:rsidRPr="00BA4ED4">
        <w:rPr>
          <w:rFonts w:ascii="宋体" w:hAnsi="宋体" w:hint="eastAsia"/>
          <w:color w:val="000000"/>
          <w:kern w:val="58"/>
          <w:sz w:val="21"/>
          <w:szCs w:val="20"/>
        </w:rPr>
        <w:t>及时解决设备故障</w:t>
      </w:r>
      <w:r>
        <w:rPr>
          <w:rFonts w:ascii="宋体" w:hAnsi="宋体" w:hint="eastAsia"/>
          <w:color w:val="000000"/>
          <w:kern w:val="58"/>
          <w:sz w:val="21"/>
          <w:szCs w:val="20"/>
        </w:rPr>
        <w:t>。</w:t>
      </w:r>
    </w:p>
    <w:p w:rsidR="000A2C0B" w:rsidRPr="00BA4ED4" w:rsidRDefault="000A2C0B" w:rsidP="000A2C0B">
      <w:pPr>
        <w:ind w:left="1"/>
        <w:rPr>
          <w:rFonts w:ascii="宋体" w:hAnsi="宋体" w:hint="eastAsia"/>
          <w:color w:val="000000"/>
          <w:kern w:val="58"/>
          <w:sz w:val="21"/>
          <w:szCs w:val="20"/>
        </w:rPr>
      </w:pPr>
      <w:r>
        <w:rPr>
          <w:rFonts w:ascii="宋体" w:hAnsi="宋体" w:hint="eastAsia"/>
          <w:color w:val="000000"/>
          <w:kern w:val="58"/>
          <w:sz w:val="21"/>
          <w:szCs w:val="20"/>
        </w:rPr>
        <w:t>7.成交</w:t>
      </w:r>
      <w:r>
        <w:rPr>
          <w:rFonts w:ascii="宋体" w:hAnsi="宋体"/>
          <w:color w:val="000000"/>
          <w:kern w:val="58"/>
          <w:sz w:val="21"/>
          <w:szCs w:val="20"/>
        </w:rPr>
        <w:t>供</w:t>
      </w:r>
      <w:r>
        <w:rPr>
          <w:rFonts w:ascii="宋体" w:hAnsi="宋体" w:hint="eastAsia"/>
          <w:color w:val="000000"/>
          <w:kern w:val="58"/>
          <w:sz w:val="21"/>
          <w:szCs w:val="20"/>
        </w:rPr>
        <w:t>货</w:t>
      </w:r>
      <w:r>
        <w:rPr>
          <w:rFonts w:ascii="宋体" w:hAnsi="宋体"/>
          <w:color w:val="000000"/>
          <w:kern w:val="58"/>
          <w:sz w:val="21"/>
          <w:szCs w:val="20"/>
        </w:rPr>
        <w:t>商</w:t>
      </w:r>
      <w:r>
        <w:rPr>
          <w:rFonts w:ascii="宋体" w:hAnsi="宋体" w:hint="eastAsia"/>
          <w:color w:val="000000"/>
          <w:kern w:val="58"/>
          <w:sz w:val="21"/>
          <w:szCs w:val="20"/>
        </w:rPr>
        <w:t>每季度</w:t>
      </w:r>
      <w:r>
        <w:rPr>
          <w:rFonts w:ascii="宋体" w:hAnsi="宋体"/>
          <w:color w:val="000000"/>
          <w:kern w:val="58"/>
          <w:sz w:val="21"/>
          <w:szCs w:val="20"/>
        </w:rPr>
        <w:t>对</w:t>
      </w:r>
      <w:r>
        <w:rPr>
          <w:rFonts w:ascii="宋体" w:hAnsi="宋体" w:hint="eastAsia"/>
          <w:sz w:val="21"/>
          <w:szCs w:val="21"/>
        </w:rPr>
        <w:t>所</w:t>
      </w:r>
      <w:r>
        <w:rPr>
          <w:rFonts w:ascii="宋体" w:hAnsi="宋体"/>
          <w:sz w:val="21"/>
          <w:szCs w:val="21"/>
        </w:rPr>
        <w:t>提供毛巾卷</w:t>
      </w:r>
      <w:r>
        <w:rPr>
          <w:rFonts w:ascii="宋体" w:hAnsi="宋体" w:hint="eastAsia"/>
          <w:sz w:val="21"/>
          <w:szCs w:val="21"/>
        </w:rPr>
        <w:t>抽样</w:t>
      </w:r>
      <w:r>
        <w:rPr>
          <w:rFonts w:ascii="宋体" w:hAnsi="宋体"/>
          <w:sz w:val="21"/>
          <w:szCs w:val="21"/>
        </w:rPr>
        <w:t>送第三方检测单位检验</w:t>
      </w:r>
      <w:r>
        <w:rPr>
          <w:rFonts w:ascii="宋体" w:hAnsi="宋体" w:hint="eastAsia"/>
          <w:color w:val="000000"/>
          <w:kern w:val="58"/>
          <w:sz w:val="21"/>
          <w:szCs w:val="20"/>
        </w:rPr>
        <w:t>，</w:t>
      </w:r>
      <w:r>
        <w:rPr>
          <w:rFonts w:ascii="宋体" w:hAnsi="宋体"/>
          <w:color w:val="000000"/>
          <w:kern w:val="58"/>
          <w:sz w:val="21"/>
          <w:szCs w:val="20"/>
        </w:rPr>
        <w:t>并向询价发起人提供检验报告</w:t>
      </w:r>
      <w:r>
        <w:rPr>
          <w:rFonts w:ascii="宋体" w:hAnsi="宋体" w:hint="eastAsia"/>
          <w:color w:val="000000"/>
          <w:kern w:val="58"/>
          <w:sz w:val="21"/>
          <w:szCs w:val="20"/>
        </w:rPr>
        <w:t>。</w:t>
      </w:r>
    </w:p>
    <w:p w:rsidR="000A2C0B" w:rsidRDefault="000A2C0B" w:rsidP="000A2C0B">
      <w:pPr>
        <w:ind w:left="422" w:hangingChars="200" w:hanging="422"/>
        <w:jc w:val="left"/>
        <w:rPr>
          <w:rFonts w:ascii="宋体" w:hAnsi="宋体"/>
          <w:b/>
          <w:color w:val="000000"/>
          <w:sz w:val="21"/>
          <w:szCs w:val="20"/>
        </w:rPr>
      </w:pPr>
      <w:r w:rsidRPr="00D509C6">
        <w:rPr>
          <w:rFonts w:ascii="宋体" w:hAnsi="宋体" w:hint="eastAsia"/>
          <w:b/>
          <w:color w:val="000000"/>
          <w:sz w:val="21"/>
          <w:szCs w:val="20"/>
        </w:rPr>
        <w:t>二</w:t>
      </w:r>
      <w:r w:rsidRPr="00D509C6">
        <w:rPr>
          <w:rFonts w:ascii="宋体" w:hAnsi="宋体"/>
          <w:b/>
          <w:color w:val="000000"/>
          <w:sz w:val="21"/>
          <w:szCs w:val="20"/>
        </w:rPr>
        <w:t>、现有擦手布机分配情况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2370"/>
        <w:gridCol w:w="1134"/>
        <w:gridCol w:w="2592"/>
        <w:gridCol w:w="2693"/>
      </w:tblGrid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370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站名</w:t>
            </w:r>
          </w:p>
        </w:tc>
        <w:tc>
          <w:tcPr>
            <w:tcW w:w="1134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厂家/品牌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线路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widowControl/>
              <w:spacing w:line="240" w:lineRule="auto"/>
              <w:jc w:val="center"/>
              <w:rPr>
                <w:kern w:val="0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高桥西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1号线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高桥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1号线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lastRenderedPageBreak/>
              <w:t>3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梁祝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1号线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芦港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1号线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徐家漕长乐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1号线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望春桥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1号线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泽民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1号线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大卿桥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1号线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西门口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1号线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鼓楼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1号线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东门口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1号线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江厦桥东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1号线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舟孟北路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1号线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樱花公园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1号线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福明路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1号线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世纪大道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1号线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海晏北路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1号线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福庆北路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1号线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盛莫路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1号线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东环南路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1号线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21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邱隘站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 w:hint="eastAsia"/>
                <w:b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1号线二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22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五乡站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 w:hint="eastAsia"/>
                <w:b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1号线二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23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宝幢站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 w:hint="eastAsia"/>
                <w:b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1号线二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24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邬隘站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 w:hint="eastAsia"/>
                <w:b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1号线二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25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大碶站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 w:hint="eastAsia"/>
                <w:b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1号线二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26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松花江路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 w:hint="eastAsia"/>
                <w:b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1号线二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27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中河路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 w:hint="eastAsia"/>
                <w:b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1号线二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28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长江路站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 w:hint="eastAsia"/>
                <w:b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1号线二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29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霞浦站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 w:hint="eastAsia"/>
                <w:b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1号线二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30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栎社国际机场站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2号线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31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栎社站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2号线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lastRenderedPageBreak/>
              <w:t>32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鄞州大道站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2号线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33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石碶站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2号线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34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轻纺城站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2号线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35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藕池站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2号线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36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客运中心站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2号线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37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丽园南路站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2号线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38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云霞路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2号线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39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宁波火车站站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2号线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40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鼓楼站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2号线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41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外滩大桥站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2号线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42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正大路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2号线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43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倪家堰站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2号线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44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压赛堰站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2号线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45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大通桥站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2号线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46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路林站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2号线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47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三官堂站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2号线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48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宁波大学站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2号线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0A2C0B" w:rsidRPr="00A42168" w:rsidRDefault="000A2C0B" w:rsidP="00C57215">
            <w:pPr>
              <w:widowControl/>
              <w:spacing w:line="240" w:lineRule="auto"/>
              <w:jc w:val="center"/>
              <w:rPr>
                <w:kern w:val="0"/>
                <w:sz w:val="21"/>
                <w:szCs w:val="21"/>
              </w:rPr>
            </w:pPr>
            <w:r w:rsidRPr="00A42168">
              <w:rPr>
                <w:rFonts w:hint="eastAsia"/>
                <w:sz w:val="21"/>
                <w:szCs w:val="21"/>
              </w:rPr>
              <w:t>49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清水浦站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0B" w:rsidRPr="00A42168" w:rsidRDefault="000A2C0B" w:rsidP="00C57215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A42168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海特斯/CWS</w:t>
            </w: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color w:val="000000"/>
                <w:sz w:val="21"/>
                <w:szCs w:val="21"/>
              </w:rPr>
              <w:t>2号线</w:t>
            </w:r>
            <w:r w:rsidRPr="00A42168">
              <w:rPr>
                <w:rFonts w:ascii="宋体" w:hAnsi="宋体"/>
                <w:color w:val="000000"/>
                <w:sz w:val="21"/>
                <w:szCs w:val="21"/>
              </w:rPr>
              <w:t>一期</w:t>
            </w:r>
          </w:p>
        </w:tc>
      </w:tr>
      <w:tr w:rsidR="000A2C0B" w:rsidRPr="00A42168" w:rsidTr="00C57215">
        <w:trPr>
          <w:jc w:val="center"/>
        </w:trPr>
        <w:tc>
          <w:tcPr>
            <w:tcW w:w="3190" w:type="dxa"/>
            <w:gridSpan w:val="2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134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A42168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77</w:t>
            </w:r>
          </w:p>
        </w:tc>
        <w:tc>
          <w:tcPr>
            <w:tcW w:w="2592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0A2C0B" w:rsidRPr="00A42168" w:rsidRDefault="000A2C0B" w:rsidP="00C57215">
            <w:pPr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</w:tbl>
    <w:p w:rsidR="000F29B6" w:rsidRDefault="000F29B6"/>
    <w:sectPr w:rsidR="000F2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0B"/>
    <w:rsid w:val="000169D6"/>
    <w:rsid w:val="0002212F"/>
    <w:rsid w:val="00026FD1"/>
    <w:rsid w:val="000320E4"/>
    <w:rsid w:val="00064565"/>
    <w:rsid w:val="00072865"/>
    <w:rsid w:val="000A2C0B"/>
    <w:rsid w:val="000A745B"/>
    <w:rsid w:val="000E4447"/>
    <w:rsid w:val="000F29B6"/>
    <w:rsid w:val="001136D1"/>
    <w:rsid w:val="00186109"/>
    <w:rsid w:val="001A171B"/>
    <w:rsid w:val="001A47C4"/>
    <w:rsid w:val="001B7A96"/>
    <w:rsid w:val="001D0AC0"/>
    <w:rsid w:val="00205F77"/>
    <w:rsid w:val="0021263E"/>
    <w:rsid w:val="00261AD0"/>
    <w:rsid w:val="00291328"/>
    <w:rsid w:val="002A0A63"/>
    <w:rsid w:val="002B6961"/>
    <w:rsid w:val="002B7BD7"/>
    <w:rsid w:val="002E11DD"/>
    <w:rsid w:val="00344FAD"/>
    <w:rsid w:val="003462BA"/>
    <w:rsid w:val="0036207E"/>
    <w:rsid w:val="003829E1"/>
    <w:rsid w:val="003E4BDA"/>
    <w:rsid w:val="003F11D5"/>
    <w:rsid w:val="00420356"/>
    <w:rsid w:val="00445B8E"/>
    <w:rsid w:val="0049260C"/>
    <w:rsid w:val="004D0275"/>
    <w:rsid w:val="005036DD"/>
    <w:rsid w:val="00513614"/>
    <w:rsid w:val="00531D6D"/>
    <w:rsid w:val="005326C2"/>
    <w:rsid w:val="005538D3"/>
    <w:rsid w:val="00581A9B"/>
    <w:rsid w:val="005914F8"/>
    <w:rsid w:val="005A2194"/>
    <w:rsid w:val="005A46DA"/>
    <w:rsid w:val="005A6395"/>
    <w:rsid w:val="005B6FD4"/>
    <w:rsid w:val="005E4CF5"/>
    <w:rsid w:val="005E7EE3"/>
    <w:rsid w:val="005F1643"/>
    <w:rsid w:val="006036C8"/>
    <w:rsid w:val="00613518"/>
    <w:rsid w:val="00655ED5"/>
    <w:rsid w:val="00691D34"/>
    <w:rsid w:val="006B22CC"/>
    <w:rsid w:val="006C7653"/>
    <w:rsid w:val="00701349"/>
    <w:rsid w:val="00704952"/>
    <w:rsid w:val="00737187"/>
    <w:rsid w:val="007848A3"/>
    <w:rsid w:val="007B7102"/>
    <w:rsid w:val="007C03A6"/>
    <w:rsid w:val="007D5138"/>
    <w:rsid w:val="007D6F06"/>
    <w:rsid w:val="007E4202"/>
    <w:rsid w:val="007F3531"/>
    <w:rsid w:val="007F38C2"/>
    <w:rsid w:val="00801BE3"/>
    <w:rsid w:val="0083145B"/>
    <w:rsid w:val="008354B7"/>
    <w:rsid w:val="00850E3E"/>
    <w:rsid w:val="00853D52"/>
    <w:rsid w:val="00871464"/>
    <w:rsid w:val="00880296"/>
    <w:rsid w:val="00884383"/>
    <w:rsid w:val="008931A5"/>
    <w:rsid w:val="008A1266"/>
    <w:rsid w:val="00966EF9"/>
    <w:rsid w:val="0097362D"/>
    <w:rsid w:val="00991C08"/>
    <w:rsid w:val="009A5EA9"/>
    <w:rsid w:val="009D4A07"/>
    <w:rsid w:val="009E1E6C"/>
    <w:rsid w:val="00A21CA9"/>
    <w:rsid w:val="00A55F85"/>
    <w:rsid w:val="00A60BD7"/>
    <w:rsid w:val="00A639BC"/>
    <w:rsid w:val="00A80618"/>
    <w:rsid w:val="00A928BC"/>
    <w:rsid w:val="00AA7517"/>
    <w:rsid w:val="00AB7165"/>
    <w:rsid w:val="00AC3D3B"/>
    <w:rsid w:val="00B07BF8"/>
    <w:rsid w:val="00B22909"/>
    <w:rsid w:val="00B24388"/>
    <w:rsid w:val="00B57E7E"/>
    <w:rsid w:val="00B73438"/>
    <w:rsid w:val="00B77054"/>
    <w:rsid w:val="00BD38F4"/>
    <w:rsid w:val="00BE2C44"/>
    <w:rsid w:val="00BE5227"/>
    <w:rsid w:val="00BF3412"/>
    <w:rsid w:val="00C208D3"/>
    <w:rsid w:val="00C62A47"/>
    <w:rsid w:val="00C75922"/>
    <w:rsid w:val="00CA20AA"/>
    <w:rsid w:val="00CA29ED"/>
    <w:rsid w:val="00CB596F"/>
    <w:rsid w:val="00CC3C74"/>
    <w:rsid w:val="00D25DCE"/>
    <w:rsid w:val="00D32A2B"/>
    <w:rsid w:val="00D62A61"/>
    <w:rsid w:val="00D62A71"/>
    <w:rsid w:val="00D64EBD"/>
    <w:rsid w:val="00D75EDD"/>
    <w:rsid w:val="00DA0547"/>
    <w:rsid w:val="00DA2BE0"/>
    <w:rsid w:val="00DB2AB8"/>
    <w:rsid w:val="00DD5E23"/>
    <w:rsid w:val="00E12BBA"/>
    <w:rsid w:val="00E32E5F"/>
    <w:rsid w:val="00E74FBA"/>
    <w:rsid w:val="00EA22A5"/>
    <w:rsid w:val="00EC31A1"/>
    <w:rsid w:val="00F23E5B"/>
    <w:rsid w:val="00F33950"/>
    <w:rsid w:val="00F70206"/>
    <w:rsid w:val="00F86DCC"/>
    <w:rsid w:val="00FD6C41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4AB7F-184D-4ECD-9E7C-B876D094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C0B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A2C0B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A2C0B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唐波</dc:creator>
  <cp:keywords/>
  <dc:description/>
  <cp:lastModifiedBy>唐波</cp:lastModifiedBy>
  <cp:revision>1</cp:revision>
  <dcterms:created xsi:type="dcterms:W3CDTF">2016-12-23T07:05:00Z</dcterms:created>
  <dcterms:modified xsi:type="dcterms:W3CDTF">2016-12-23T07:06:00Z</dcterms:modified>
</cp:coreProperties>
</file>