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508" w:rsidRPr="000F5C77" w:rsidRDefault="00CF4508" w:rsidP="00CF4508">
      <w:pPr>
        <w:adjustRightInd w:val="0"/>
        <w:snapToGrid w:val="0"/>
        <w:spacing w:line="580" w:lineRule="exact"/>
        <w:jc w:val="center"/>
        <w:outlineLvl w:val="0"/>
        <w:rPr>
          <w:rFonts w:ascii="宋体" w:hAnsi="宋体"/>
          <w:b/>
          <w:sz w:val="32"/>
          <w:szCs w:val="32"/>
        </w:rPr>
      </w:pPr>
      <w:r w:rsidRPr="000F5C77">
        <w:rPr>
          <w:rFonts w:ascii="宋体" w:hAnsi="宋体" w:hint="eastAsia"/>
          <w:b/>
          <w:sz w:val="32"/>
          <w:szCs w:val="32"/>
        </w:rPr>
        <w:t>用户需求书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0" w:firstLine="420"/>
        <w:outlineLvl w:val="0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一、项目概况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0" w:firstLine="420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为做好轨道交通绿色出行、安全出行宣传工作，需印制轨道交通出行指南和安全指南各8万册，放于宁波市便民服务中心、轨道交通车站及三进活动现场的发放。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0" w:firstLine="420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二、内容及要求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0" w:firstLine="420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1.使用570mm*210mm，157克哑粉纸，5折，正反面打印，印制出行指南宣传折页8万册；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0" w:firstLine="420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2.使用 570mm*210mm，157克哑粉纸，3折，正反面打印，印制安全指南宣传</w:t>
      </w:r>
      <w:bookmarkStart w:id="0" w:name="_GoBack"/>
      <w:bookmarkEnd w:id="0"/>
      <w:r w:rsidRPr="00566F3A">
        <w:rPr>
          <w:rFonts w:ascii="宋体" w:hAnsi="宋体" w:hint="eastAsia"/>
          <w:sz w:val="21"/>
          <w:szCs w:val="21"/>
        </w:rPr>
        <w:t>折页8万册；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0" w:firstLine="420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3.出行指南内容详见附图1；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0" w:firstLine="420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4.安全指南内容详见附图2.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0" w:firstLine="420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三、送货要求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2" w:firstLine="424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1.送至轨道交通1号线鼓楼站车控室各2.5万册；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2" w:firstLine="424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2.送至轨道交通2号线宁波火车站车控室各1.5万册；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2" w:firstLine="424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3.送至海曙区解放南路208号建设大厦8楼各3万册；</w:t>
      </w:r>
    </w:p>
    <w:p w:rsidR="00CF4508" w:rsidRPr="00566F3A" w:rsidRDefault="00CF4508" w:rsidP="00CF4508">
      <w:pPr>
        <w:adjustRightInd w:val="0"/>
        <w:snapToGrid w:val="0"/>
        <w:spacing w:line="580" w:lineRule="exact"/>
        <w:ind w:firstLineChars="202" w:firstLine="424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4.送至鄞州区东环南路519号宁波市轨道交通集团有限公司运营分公司综合楼402室1万册。</w:t>
      </w:r>
    </w:p>
    <w:p w:rsidR="00CF4508" w:rsidRPr="00566F3A" w:rsidRDefault="00CF4508" w:rsidP="00CF4508">
      <w:pPr>
        <w:adjustRightInd w:val="0"/>
        <w:snapToGrid w:val="0"/>
        <w:spacing w:line="580" w:lineRule="exact"/>
        <w:rPr>
          <w:rFonts w:ascii="宋体" w:hAnsi="宋体"/>
          <w:sz w:val="21"/>
          <w:szCs w:val="21"/>
        </w:rPr>
      </w:pPr>
    </w:p>
    <w:p w:rsidR="00CF4508" w:rsidRPr="00566F3A" w:rsidRDefault="00CF4508" w:rsidP="00CF4508">
      <w:pPr>
        <w:adjustRightInd w:val="0"/>
        <w:snapToGrid w:val="0"/>
        <w:spacing w:line="580" w:lineRule="exact"/>
        <w:rPr>
          <w:rFonts w:ascii="宋体" w:hAnsi="宋体"/>
          <w:sz w:val="21"/>
          <w:szCs w:val="21"/>
        </w:rPr>
      </w:pPr>
      <w:r w:rsidRPr="00566F3A">
        <w:rPr>
          <w:rFonts w:ascii="宋体" w:hAnsi="宋体" w:hint="eastAsia"/>
          <w:sz w:val="21"/>
          <w:szCs w:val="21"/>
        </w:rPr>
        <w:t>附表</w:t>
      </w:r>
    </w:p>
    <w:tbl>
      <w:tblPr>
        <w:tblW w:w="935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1"/>
        <w:gridCol w:w="1566"/>
        <w:gridCol w:w="1523"/>
        <w:gridCol w:w="1811"/>
        <w:gridCol w:w="850"/>
        <w:gridCol w:w="923"/>
        <w:gridCol w:w="1906"/>
      </w:tblGrid>
      <w:tr w:rsidR="00CF4508" w:rsidRPr="000B32E7" w:rsidTr="004370B4">
        <w:trPr>
          <w:trHeight w:val="538"/>
        </w:trPr>
        <w:tc>
          <w:tcPr>
            <w:tcW w:w="771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序号</w:t>
            </w:r>
          </w:p>
        </w:tc>
        <w:tc>
          <w:tcPr>
            <w:tcW w:w="1566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名称</w:t>
            </w:r>
          </w:p>
        </w:tc>
        <w:tc>
          <w:tcPr>
            <w:tcW w:w="1523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规格型号</w:t>
            </w:r>
          </w:p>
        </w:tc>
        <w:tc>
          <w:tcPr>
            <w:tcW w:w="1811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技术参数及要求</w:t>
            </w:r>
          </w:p>
        </w:tc>
        <w:tc>
          <w:tcPr>
            <w:tcW w:w="850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单位</w:t>
            </w:r>
          </w:p>
        </w:tc>
        <w:tc>
          <w:tcPr>
            <w:tcW w:w="923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数量</w:t>
            </w:r>
          </w:p>
        </w:tc>
        <w:tc>
          <w:tcPr>
            <w:tcW w:w="1906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备注</w:t>
            </w:r>
          </w:p>
        </w:tc>
      </w:tr>
      <w:tr w:rsidR="00CF4508" w:rsidRPr="000B32E7" w:rsidTr="004370B4">
        <w:trPr>
          <w:trHeight w:val="577"/>
        </w:trPr>
        <w:tc>
          <w:tcPr>
            <w:tcW w:w="771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1</w:t>
            </w:r>
          </w:p>
        </w:tc>
        <w:tc>
          <w:tcPr>
            <w:tcW w:w="1566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出行指南</w:t>
            </w:r>
          </w:p>
        </w:tc>
        <w:tc>
          <w:tcPr>
            <w:tcW w:w="1523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/>
                <w:sz w:val="21"/>
                <w:szCs w:val="21"/>
              </w:rPr>
              <w:t>570mm*210mm</w:t>
            </w:r>
          </w:p>
        </w:tc>
        <w:tc>
          <w:tcPr>
            <w:tcW w:w="1811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157克哑粉纸</w:t>
            </w:r>
          </w:p>
        </w:tc>
        <w:tc>
          <w:tcPr>
            <w:tcW w:w="850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张</w:t>
            </w:r>
          </w:p>
        </w:tc>
        <w:tc>
          <w:tcPr>
            <w:tcW w:w="923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80000</w:t>
            </w:r>
          </w:p>
        </w:tc>
        <w:tc>
          <w:tcPr>
            <w:tcW w:w="1906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  <w:tr w:rsidR="00CF4508" w:rsidRPr="000B32E7" w:rsidTr="004370B4">
        <w:trPr>
          <w:trHeight w:val="660"/>
        </w:trPr>
        <w:tc>
          <w:tcPr>
            <w:tcW w:w="771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2</w:t>
            </w:r>
          </w:p>
        </w:tc>
        <w:tc>
          <w:tcPr>
            <w:tcW w:w="1566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/>
                <w:sz w:val="21"/>
                <w:szCs w:val="21"/>
              </w:rPr>
              <w:t>安全指南</w:t>
            </w:r>
          </w:p>
        </w:tc>
        <w:tc>
          <w:tcPr>
            <w:tcW w:w="1523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/>
                <w:sz w:val="21"/>
                <w:szCs w:val="21"/>
              </w:rPr>
              <w:t>380mm*210mm</w:t>
            </w:r>
          </w:p>
        </w:tc>
        <w:tc>
          <w:tcPr>
            <w:tcW w:w="1811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157克哑粉纸</w:t>
            </w:r>
          </w:p>
        </w:tc>
        <w:tc>
          <w:tcPr>
            <w:tcW w:w="850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张</w:t>
            </w:r>
          </w:p>
        </w:tc>
        <w:tc>
          <w:tcPr>
            <w:tcW w:w="923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  <w:r w:rsidRPr="000B32E7">
              <w:rPr>
                <w:rFonts w:ascii="宋体" w:hAnsi="宋体" w:hint="eastAsia"/>
                <w:sz w:val="21"/>
                <w:szCs w:val="21"/>
              </w:rPr>
              <w:t>80000</w:t>
            </w:r>
          </w:p>
        </w:tc>
        <w:tc>
          <w:tcPr>
            <w:tcW w:w="1906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  <w:tr w:rsidR="00CF4508" w:rsidRPr="000B32E7" w:rsidTr="004370B4">
        <w:trPr>
          <w:trHeight w:val="660"/>
        </w:trPr>
        <w:tc>
          <w:tcPr>
            <w:tcW w:w="771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566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523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811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0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23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906" w:type="dxa"/>
          </w:tcPr>
          <w:p w:rsidR="00CF4508" w:rsidRPr="000B32E7" w:rsidRDefault="00CF4508" w:rsidP="004370B4">
            <w:pPr>
              <w:adjustRightInd w:val="0"/>
              <w:snapToGrid w:val="0"/>
              <w:spacing w:line="580" w:lineRule="exact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</w:tr>
    </w:tbl>
    <w:p w:rsidR="00CF4508" w:rsidRPr="00566F3A" w:rsidRDefault="00CF4508" w:rsidP="00CF4508">
      <w:pPr>
        <w:rPr>
          <w:rFonts w:ascii="宋体" w:hAnsi="宋体"/>
          <w:sz w:val="21"/>
          <w:szCs w:val="21"/>
        </w:rPr>
      </w:pPr>
    </w:p>
    <w:p w:rsidR="00CF4508" w:rsidRDefault="00CF4508" w:rsidP="00CF4508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lastRenderedPageBreak/>
        <w:t>附图1</w:t>
      </w:r>
    </w:p>
    <w:p w:rsidR="00CF4508" w:rsidRDefault="00CF4508" w:rsidP="00CF4508"/>
    <w:p w:rsidR="00CF4508" w:rsidRDefault="00CF4508" w:rsidP="00CF4508">
      <w:r>
        <w:rPr>
          <w:noProof/>
        </w:rPr>
        <w:drawing>
          <wp:inline distT="0" distB="0" distL="0" distR="0">
            <wp:extent cx="5267325" cy="2152650"/>
            <wp:effectExtent l="19050" t="0" r="9525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08" w:rsidRDefault="00CF4508" w:rsidP="00CF4508">
      <w:r>
        <w:rPr>
          <w:noProof/>
        </w:rPr>
        <w:drawing>
          <wp:inline distT="0" distB="0" distL="0" distR="0">
            <wp:extent cx="5267325" cy="21240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08" w:rsidRDefault="00CF4508" w:rsidP="00CF4508">
      <w:r>
        <w:rPr>
          <w:rFonts w:hint="eastAsia"/>
        </w:rPr>
        <w:t xml:space="preserve">                                </w:t>
      </w:r>
    </w:p>
    <w:p w:rsidR="00CF4508" w:rsidRDefault="00CF4508" w:rsidP="00CF4508"/>
    <w:p w:rsidR="00CF4508" w:rsidRDefault="00CF4508" w:rsidP="00CF4508"/>
    <w:p w:rsidR="00CF4508" w:rsidRDefault="00CF4508" w:rsidP="00CF4508"/>
    <w:p w:rsidR="00CF4508" w:rsidRDefault="00CF4508" w:rsidP="00CF4508"/>
    <w:p w:rsidR="00CF4508" w:rsidRDefault="00CF4508" w:rsidP="00CF4508"/>
    <w:p w:rsidR="00CF4508" w:rsidRDefault="00CF4508" w:rsidP="00CF4508"/>
    <w:p w:rsidR="00CF4508" w:rsidRDefault="00CF4508" w:rsidP="00CF4508"/>
    <w:p w:rsidR="00CF4508" w:rsidRDefault="00CF4508" w:rsidP="00CF4508"/>
    <w:p w:rsidR="00CF4508" w:rsidRDefault="00CF4508" w:rsidP="00CF4508"/>
    <w:p w:rsidR="00CF4508" w:rsidRDefault="00CF4508" w:rsidP="00CF4508"/>
    <w:p w:rsidR="00CF4508" w:rsidRDefault="00CF4508" w:rsidP="00CF4508"/>
    <w:p w:rsidR="00CF4508" w:rsidRDefault="00CF4508" w:rsidP="00CF4508">
      <w:pPr>
        <w:rPr>
          <w:rFonts w:hint="eastAsia"/>
        </w:rPr>
      </w:pPr>
    </w:p>
    <w:p w:rsidR="00CF4508" w:rsidRDefault="00CF4508" w:rsidP="00CF4508">
      <w:pPr>
        <w:rPr>
          <w:rFonts w:hint="eastAsia"/>
        </w:rPr>
      </w:pPr>
      <w:r>
        <w:rPr>
          <w:rFonts w:hint="eastAsia"/>
        </w:rPr>
        <w:lastRenderedPageBreak/>
        <w:t>附图</w:t>
      </w:r>
      <w:r>
        <w:rPr>
          <w:rFonts w:hint="eastAsia"/>
        </w:rPr>
        <w:t>2</w:t>
      </w:r>
    </w:p>
    <w:p w:rsidR="00CF4508" w:rsidRDefault="00CF4508" w:rsidP="00CF4508"/>
    <w:p w:rsidR="00CF4508" w:rsidRDefault="00CF4508" w:rsidP="00CF4508">
      <w:r>
        <w:rPr>
          <w:noProof/>
        </w:rPr>
        <w:drawing>
          <wp:inline distT="0" distB="0" distL="0" distR="0">
            <wp:extent cx="5276850" cy="5876925"/>
            <wp:effectExtent l="19050" t="0" r="0" b="0"/>
            <wp:docPr id="3" name="图片 3" descr="C:\Users\qqq\Documents\Tencent Files\77253932\FileRecv\第二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qqq\Documents\Tencent Files\77253932\FileRecv\第二次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08" w:rsidRPr="00566F3A" w:rsidRDefault="00CF4508" w:rsidP="00CF4508">
      <w:pPr>
        <w:rPr>
          <w:rFonts w:ascii="宋体" w:hAnsi="宋体"/>
          <w:sz w:val="21"/>
          <w:szCs w:val="21"/>
        </w:rPr>
      </w:pPr>
    </w:p>
    <w:p w:rsidR="00CF4508" w:rsidRPr="00566F3A" w:rsidRDefault="00CF4508" w:rsidP="00CF4508">
      <w:pPr>
        <w:rPr>
          <w:rFonts w:ascii="宋体" w:hAnsi="宋体"/>
          <w:sz w:val="21"/>
          <w:szCs w:val="21"/>
        </w:rPr>
      </w:pPr>
    </w:p>
    <w:p w:rsidR="00CF4508" w:rsidRPr="00566F3A" w:rsidRDefault="00CF4508" w:rsidP="00CF4508">
      <w:pPr>
        <w:rPr>
          <w:rFonts w:ascii="宋体" w:hAnsi="宋体"/>
          <w:sz w:val="21"/>
          <w:szCs w:val="21"/>
        </w:rPr>
      </w:pPr>
    </w:p>
    <w:p w:rsidR="00CF4508" w:rsidRPr="00566F3A" w:rsidRDefault="00CF4508" w:rsidP="00CF4508">
      <w:pPr>
        <w:rPr>
          <w:rFonts w:ascii="宋体" w:hAnsi="宋体"/>
          <w:sz w:val="21"/>
          <w:szCs w:val="21"/>
        </w:rPr>
      </w:pPr>
    </w:p>
    <w:p w:rsidR="00273CD5" w:rsidRDefault="00273CD5" w:rsidP="00CF4508">
      <w:pPr>
        <w:adjustRightInd w:val="0"/>
        <w:snapToGrid w:val="0"/>
        <w:spacing w:line="580" w:lineRule="exact"/>
        <w:ind w:firstLineChars="200" w:firstLine="480"/>
        <w:outlineLvl w:val="0"/>
      </w:pPr>
    </w:p>
    <w:sectPr w:rsidR="00273CD5" w:rsidSect="002D1B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F09" w:rsidRDefault="00605F09" w:rsidP="00273CD5">
      <w:pPr>
        <w:spacing w:line="240" w:lineRule="auto"/>
      </w:pPr>
      <w:r>
        <w:separator/>
      </w:r>
    </w:p>
  </w:endnote>
  <w:endnote w:type="continuationSeparator" w:id="0">
    <w:p w:rsidR="00605F09" w:rsidRDefault="00605F09" w:rsidP="00273CD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F09" w:rsidRDefault="00605F09" w:rsidP="00273CD5">
      <w:pPr>
        <w:spacing w:line="240" w:lineRule="auto"/>
      </w:pPr>
      <w:r>
        <w:separator/>
      </w:r>
    </w:p>
  </w:footnote>
  <w:footnote w:type="continuationSeparator" w:id="0">
    <w:p w:rsidR="00605F09" w:rsidRDefault="00605F09" w:rsidP="00273CD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1AD7"/>
    <w:rsid w:val="00273CD5"/>
    <w:rsid w:val="002D1B00"/>
    <w:rsid w:val="003123EF"/>
    <w:rsid w:val="00437E2D"/>
    <w:rsid w:val="005B4AFD"/>
    <w:rsid w:val="00605F09"/>
    <w:rsid w:val="00685500"/>
    <w:rsid w:val="00705685"/>
    <w:rsid w:val="009A4385"/>
    <w:rsid w:val="009B1990"/>
    <w:rsid w:val="00B0776D"/>
    <w:rsid w:val="00C11AD7"/>
    <w:rsid w:val="00CF4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AD7"/>
    <w:pPr>
      <w:widowControl w:val="0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aliases w:val="1 ghost,g,ghost,标题 1 1,head:1#,Head 1,合同标题,卷标题,H1,篇,Capitolo,XIN,章,编号标题1,11,12,13,14,15,111,121,131,16,112,122,132,17,113,123,133,18,114,124,134,141,151,1111,1211,1311,161,1121,1221,1321,171,1131,1231,1331,19,115,125,135,142,152,1112,1212,1312,162"/>
    <w:basedOn w:val="a"/>
    <w:next w:val="a"/>
    <w:link w:val="1Char"/>
    <w:qFormat/>
    <w:rsid w:val="00C11AD7"/>
    <w:pPr>
      <w:keepNext/>
      <w:keepLines/>
      <w:widowControl/>
      <w:spacing w:before="340" w:after="330" w:line="578" w:lineRule="atLeast"/>
      <w:jc w:val="lef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1 ghost Char,g Char,ghost Char,标题 1 1 Char,head:1# Char,Head 1 Char,合同标题 Char,卷标题 Char,H1 Char,篇 Char,Capitolo Char,XIN Char,章 Char,编号标题1 Char,11 Char,12 Char,13 Char,14 Char,15 Char,111 Char,121 Char,131 Char,16 Char,112 Char,122 Char,17 Char"/>
    <w:basedOn w:val="a0"/>
    <w:link w:val="1"/>
    <w:rsid w:val="00C11AD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C11AD7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1AD7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73C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73CD5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73CD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73CD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2017-03-08T01:51:00Z</dcterms:created>
  <dcterms:modified xsi:type="dcterms:W3CDTF">2018-07-03T01:26:00Z</dcterms:modified>
</cp:coreProperties>
</file>