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806" w:rsidRDefault="00B04806" w:rsidP="00B04806">
      <w:pPr>
        <w:pStyle w:val="1"/>
        <w:spacing w:before="0" w:after="120"/>
        <w:jc w:val="center"/>
        <w:rPr>
          <w:sz w:val="32"/>
          <w:szCs w:val="32"/>
        </w:rPr>
      </w:pPr>
      <w:bookmarkStart w:id="0" w:name="_Toc475713817"/>
      <w:r w:rsidRPr="008D3F9B">
        <w:rPr>
          <w:rFonts w:hint="eastAsia"/>
          <w:sz w:val="32"/>
          <w:szCs w:val="32"/>
        </w:rPr>
        <w:t>第三章</w:t>
      </w:r>
      <w:bookmarkEnd w:id="0"/>
      <w:r w:rsidRPr="008D3F9B">
        <w:rPr>
          <w:rFonts w:hint="eastAsia"/>
          <w:sz w:val="32"/>
          <w:szCs w:val="32"/>
        </w:rPr>
        <w:t>用户需求书</w:t>
      </w:r>
    </w:p>
    <w:p w:rsidR="003B49A3" w:rsidRPr="00496DC4" w:rsidRDefault="003B49A3" w:rsidP="003B49A3">
      <w:pPr>
        <w:keepNext/>
        <w:keepLines/>
        <w:widowControl/>
        <w:spacing w:before="120" w:after="120" w:line="578" w:lineRule="atLeast"/>
        <w:ind w:left="432"/>
        <w:jc w:val="left"/>
        <w:outlineLvl w:val="0"/>
        <w:rPr>
          <w:rFonts w:cs="宋体"/>
          <w:b/>
          <w:bCs/>
        </w:rPr>
      </w:pPr>
      <w:r w:rsidRPr="00496DC4">
        <w:rPr>
          <w:rFonts w:cs="宋体" w:hint="eastAsia"/>
          <w:b/>
          <w:bCs/>
        </w:rPr>
        <w:t>一、项目概况</w:t>
      </w:r>
    </w:p>
    <w:p w:rsidR="003B49A3" w:rsidRPr="00496DC4" w:rsidRDefault="003B49A3" w:rsidP="003B49A3">
      <w:pPr>
        <w:ind w:firstLineChars="200" w:firstLine="480"/>
        <w:rPr>
          <w:rFonts w:ascii="宋体" w:hAnsi="宋体" w:cs="宋体"/>
        </w:rPr>
      </w:pPr>
      <w:r w:rsidRPr="00496DC4">
        <w:rPr>
          <w:rFonts w:ascii="宋体" w:hAnsi="宋体" w:cs="宋体" w:hint="eastAsia"/>
        </w:rPr>
        <w:t>为客车司机提供一个舒适整洁、入住便捷的司机公寓，更好的树立企业“家文化”的形象，宁波市轨道交通集团有限公司运营分公司（以下简称运营分公司）计划对</w:t>
      </w:r>
      <w:r>
        <w:rPr>
          <w:rFonts w:ascii="宋体" w:hAnsi="宋体" w:cs="宋体" w:hint="eastAsia"/>
        </w:rPr>
        <w:t>司机公寓</w:t>
      </w:r>
      <w:r w:rsidRPr="00496DC4">
        <w:rPr>
          <w:rFonts w:ascii="宋体" w:hAnsi="宋体" w:cs="宋体" w:hint="eastAsia"/>
        </w:rPr>
        <w:t>进行统一床品采购（如三件套、子母被、枕头、毛毯被、拖鞋等）。</w:t>
      </w:r>
    </w:p>
    <w:p w:rsidR="003B49A3" w:rsidRPr="00496DC4" w:rsidRDefault="003B49A3" w:rsidP="003B49A3">
      <w:pPr>
        <w:keepNext/>
        <w:keepLines/>
        <w:widowControl/>
        <w:spacing w:before="120" w:after="120" w:line="578" w:lineRule="atLeast"/>
        <w:ind w:left="432"/>
        <w:jc w:val="left"/>
        <w:outlineLvl w:val="0"/>
        <w:rPr>
          <w:rFonts w:cs="宋体"/>
          <w:b/>
          <w:bCs/>
        </w:rPr>
      </w:pPr>
      <w:r w:rsidRPr="00496DC4">
        <w:rPr>
          <w:rFonts w:cs="宋体" w:hint="eastAsia"/>
          <w:b/>
          <w:bCs/>
        </w:rPr>
        <w:t>二、供货要求</w:t>
      </w:r>
    </w:p>
    <w:p w:rsidR="003B49A3" w:rsidRPr="00496DC4" w:rsidRDefault="003B49A3" w:rsidP="003B49A3">
      <w:pPr>
        <w:ind w:firstLineChars="200" w:firstLine="480"/>
        <w:rPr>
          <w:rFonts w:ascii="宋体" w:hAnsi="宋体" w:cs="宋体"/>
        </w:rPr>
      </w:pPr>
      <w:r w:rsidRPr="00496DC4">
        <w:rPr>
          <w:rFonts w:ascii="宋体" w:hAnsi="宋体" w:cs="宋体"/>
        </w:rPr>
        <w:t>1.</w:t>
      </w:r>
      <w:r w:rsidRPr="00496DC4">
        <w:rPr>
          <w:rFonts w:ascii="宋体" w:hAnsi="宋体" w:cs="宋体" w:hint="eastAsia"/>
        </w:rPr>
        <w:t>承包商供货</w:t>
      </w:r>
      <w:r w:rsidRPr="00496DC4">
        <w:rPr>
          <w:rFonts w:ascii="宋体" w:hAnsi="宋体" w:cs="宋体"/>
        </w:rPr>
        <w:t>物品</w:t>
      </w:r>
      <w:r w:rsidRPr="00496DC4">
        <w:rPr>
          <w:rFonts w:ascii="宋体" w:hAnsi="宋体" w:cs="宋体" w:hint="eastAsia"/>
        </w:rPr>
        <w:t>必须完全满足磋商</w:t>
      </w:r>
      <w:r w:rsidRPr="00496DC4">
        <w:rPr>
          <w:rFonts w:ascii="宋体" w:hAnsi="宋体" w:cs="宋体"/>
        </w:rPr>
        <w:t>发起人</w:t>
      </w:r>
      <w:r w:rsidRPr="00496DC4">
        <w:rPr>
          <w:rFonts w:ascii="宋体" w:hAnsi="宋体" w:cs="宋体" w:hint="eastAsia"/>
        </w:rPr>
        <w:t>采购</w:t>
      </w:r>
      <w:r w:rsidRPr="00496DC4">
        <w:rPr>
          <w:rFonts w:ascii="宋体" w:hAnsi="宋体" w:cs="宋体"/>
        </w:rPr>
        <w:t>货物</w:t>
      </w:r>
      <w:r w:rsidRPr="00496DC4">
        <w:rPr>
          <w:rFonts w:ascii="宋体" w:hAnsi="宋体" w:cs="宋体" w:hint="eastAsia"/>
        </w:rPr>
        <w:t>的</w:t>
      </w:r>
      <w:r w:rsidRPr="00496DC4">
        <w:rPr>
          <w:rFonts w:ascii="宋体" w:hAnsi="宋体" w:cs="宋体"/>
        </w:rPr>
        <w:t>技术参数</w:t>
      </w:r>
      <w:r w:rsidRPr="00496DC4">
        <w:rPr>
          <w:rFonts w:ascii="宋体" w:hAnsi="宋体" w:cs="宋体" w:hint="eastAsia"/>
        </w:rPr>
        <w:t>、</w:t>
      </w:r>
      <w:r w:rsidRPr="00496DC4">
        <w:rPr>
          <w:rFonts w:ascii="宋体" w:hAnsi="宋体" w:cs="宋体"/>
        </w:rPr>
        <w:t>数量及要求</w:t>
      </w:r>
      <w:r w:rsidRPr="00496DC4">
        <w:rPr>
          <w:rFonts w:ascii="宋体" w:hAnsi="宋体" w:cs="宋体" w:hint="eastAsia"/>
        </w:rPr>
        <w:t>；</w:t>
      </w:r>
    </w:p>
    <w:p w:rsidR="003B49A3" w:rsidRPr="00496DC4" w:rsidRDefault="003B49A3" w:rsidP="003B49A3">
      <w:pPr>
        <w:ind w:firstLineChars="200" w:firstLine="480"/>
        <w:rPr>
          <w:rFonts w:ascii="宋体" w:hAnsi="宋体" w:cs="宋体"/>
        </w:rPr>
      </w:pPr>
      <w:r w:rsidRPr="00496DC4">
        <w:rPr>
          <w:rFonts w:ascii="宋体" w:hAnsi="宋体" w:cs="宋体"/>
        </w:rPr>
        <w:t>2.</w:t>
      </w:r>
      <w:r w:rsidRPr="00496DC4">
        <w:rPr>
          <w:rFonts w:ascii="宋体" w:hAnsi="宋体" w:cs="宋体" w:hint="eastAsia"/>
        </w:rPr>
        <w:t>交货期：</w:t>
      </w:r>
      <w:r w:rsidRPr="00496DC4">
        <w:rPr>
          <w:rFonts w:ascii="宋体" w:hAnsi="宋体" w:cs="宋体"/>
        </w:rPr>
        <w:t>一次性交货，合同签订后</w:t>
      </w:r>
      <w:r w:rsidRPr="00496DC4">
        <w:rPr>
          <w:rFonts w:ascii="宋体" w:hAnsi="宋体" w:cs="宋体" w:hint="eastAsia"/>
        </w:rPr>
        <w:t>20个</w:t>
      </w:r>
      <w:r w:rsidRPr="00496DC4">
        <w:rPr>
          <w:rFonts w:ascii="宋体" w:hAnsi="宋体" w:cs="宋体"/>
        </w:rPr>
        <w:t>工作日内交货</w:t>
      </w:r>
      <w:r>
        <w:rPr>
          <w:rFonts w:ascii="宋体" w:hAnsi="宋体" w:cs="宋体" w:hint="eastAsia"/>
        </w:rPr>
        <w:t>至</w:t>
      </w:r>
      <w:r>
        <w:rPr>
          <w:rFonts w:ascii="宋体" w:hAnsi="宋体" w:cs="宋体"/>
        </w:rPr>
        <w:t>甲方指定地点</w:t>
      </w:r>
      <w:r w:rsidRPr="00496DC4">
        <w:rPr>
          <w:rFonts w:ascii="宋体" w:hAnsi="宋体" w:cs="宋体" w:hint="eastAsia"/>
        </w:rPr>
        <w:t>；</w:t>
      </w:r>
    </w:p>
    <w:p w:rsidR="003B49A3" w:rsidRPr="00496DC4" w:rsidRDefault="003B49A3" w:rsidP="003B49A3">
      <w:pPr>
        <w:ind w:firstLineChars="200" w:firstLine="480"/>
        <w:rPr>
          <w:rFonts w:ascii="宋体" w:hAnsi="宋体" w:cs="宋体"/>
        </w:rPr>
      </w:pPr>
      <w:r w:rsidRPr="00496DC4">
        <w:rPr>
          <w:rFonts w:ascii="宋体" w:hAnsi="宋体" w:cs="宋体" w:hint="eastAsia"/>
        </w:rPr>
        <w:t>3.交货</w:t>
      </w:r>
      <w:r w:rsidRPr="00496DC4">
        <w:rPr>
          <w:rFonts w:ascii="宋体" w:hAnsi="宋体" w:cs="宋体"/>
        </w:rPr>
        <w:t>地点：</w:t>
      </w:r>
      <w:r w:rsidRPr="00083CB6">
        <w:rPr>
          <w:rFonts w:ascii="宋体" w:hAnsi="宋体" w:cs="宋体" w:hint="eastAsia"/>
        </w:rPr>
        <w:t>宁波市轨道交通1号线天童庄基地物资总库、2号线黄隘基地物资库或磋商</w:t>
      </w:r>
      <w:r w:rsidRPr="00083CB6">
        <w:rPr>
          <w:rFonts w:ascii="宋体" w:hAnsi="宋体" w:cs="宋体"/>
        </w:rPr>
        <w:t>发起人</w:t>
      </w:r>
      <w:r w:rsidRPr="00083CB6">
        <w:rPr>
          <w:rFonts w:ascii="宋体" w:hAnsi="宋体" w:cs="宋体" w:hint="eastAsia"/>
        </w:rPr>
        <w:t>指</w:t>
      </w:r>
      <w:r w:rsidRPr="00083CB6">
        <w:rPr>
          <w:rFonts w:ascii="宋体" w:hAnsi="宋体" w:cs="宋体"/>
        </w:rPr>
        <w:t>定地</w:t>
      </w:r>
      <w:r w:rsidRPr="00496DC4">
        <w:rPr>
          <w:rFonts w:ascii="宋体" w:hAnsi="宋体" w:cs="宋体"/>
        </w:rPr>
        <w:t>点</w:t>
      </w:r>
      <w:r w:rsidRPr="00496DC4">
        <w:rPr>
          <w:rFonts w:ascii="宋体" w:hAnsi="宋体" w:cs="宋体" w:hint="eastAsia"/>
        </w:rPr>
        <w:t>；</w:t>
      </w:r>
    </w:p>
    <w:p w:rsidR="003B49A3" w:rsidRPr="00496DC4" w:rsidRDefault="003B49A3" w:rsidP="003B49A3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/>
        </w:rPr>
        <w:t>4.</w:t>
      </w:r>
      <w:r w:rsidRPr="00496DC4">
        <w:rPr>
          <w:rFonts w:ascii="宋体" w:hAnsi="宋体" w:cs="宋体" w:hint="eastAsia"/>
        </w:rPr>
        <w:t>采购内容：三件套、子母被、枕头、毛毯被、拖鞋。</w:t>
      </w:r>
    </w:p>
    <w:p w:rsidR="003B49A3" w:rsidRPr="00496DC4" w:rsidRDefault="003B49A3" w:rsidP="003B49A3">
      <w:pPr>
        <w:ind w:firstLineChars="200" w:firstLine="482"/>
        <w:rPr>
          <w:rFonts w:ascii="宋体" w:hAnsi="宋体" w:cs="宋体"/>
          <w:b/>
        </w:rPr>
      </w:pPr>
      <w:r w:rsidRPr="00496DC4">
        <w:rPr>
          <w:rFonts w:cs="宋体" w:hint="eastAsia"/>
          <w:b/>
        </w:rPr>
        <w:t>三、采购货物名称、规格要求及数量</w:t>
      </w:r>
    </w:p>
    <w:tbl>
      <w:tblPr>
        <w:tblW w:w="11169" w:type="dxa"/>
        <w:jc w:val="center"/>
        <w:tblLook w:val="04A0" w:firstRow="1" w:lastRow="0" w:firstColumn="1" w:lastColumn="0" w:noHBand="0" w:noVBand="1"/>
      </w:tblPr>
      <w:tblGrid>
        <w:gridCol w:w="817"/>
        <w:gridCol w:w="1292"/>
        <w:gridCol w:w="697"/>
        <w:gridCol w:w="6371"/>
        <w:gridCol w:w="996"/>
        <w:gridCol w:w="996"/>
      </w:tblGrid>
      <w:tr w:rsidR="00632B7B" w:rsidRPr="00496DC4" w:rsidTr="00632B7B">
        <w:trPr>
          <w:trHeight w:val="4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B" w:rsidRPr="00496DC4" w:rsidRDefault="00632B7B" w:rsidP="00607EB4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7B" w:rsidRPr="00496DC4" w:rsidRDefault="00632B7B" w:rsidP="00607EB4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96DC4">
              <w:rPr>
                <w:rFonts w:ascii="宋体" w:hAnsi="宋体" w:cs="宋体" w:hint="eastAsia"/>
                <w:sz w:val="21"/>
                <w:szCs w:val="21"/>
              </w:rPr>
              <w:t>品名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7B" w:rsidRPr="00496DC4" w:rsidRDefault="00632B7B" w:rsidP="00607EB4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96DC4">
              <w:rPr>
                <w:rFonts w:ascii="宋体" w:hAnsi="宋体" w:cs="宋体" w:hint="eastAsia"/>
                <w:sz w:val="21"/>
                <w:szCs w:val="21"/>
              </w:rPr>
              <w:t>单位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7B" w:rsidRPr="00496DC4" w:rsidRDefault="00632B7B" w:rsidP="00607EB4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96DC4">
              <w:rPr>
                <w:rFonts w:ascii="宋体" w:hAnsi="宋体" w:cs="宋体" w:hint="eastAsia"/>
                <w:sz w:val="21"/>
                <w:szCs w:val="21"/>
              </w:rPr>
              <w:t>参考规格、技术参数及要求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7B" w:rsidRPr="00496DC4" w:rsidRDefault="00632B7B" w:rsidP="00607EB4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96DC4">
              <w:rPr>
                <w:rFonts w:ascii="宋体" w:hAnsi="宋体" w:cs="宋体" w:hint="eastAsia"/>
                <w:sz w:val="21"/>
                <w:szCs w:val="21"/>
              </w:rPr>
              <w:t>数量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B7B" w:rsidRPr="00496DC4" w:rsidRDefault="00632B7B" w:rsidP="00607EB4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推荐品牌</w:t>
            </w:r>
          </w:p>
        </w:tc>
      </w:tr>
      <w:tr w:rsidR="00632B7B" w:rsidRPr="00496DC4" w:rsidTr="00632B7B">
        <w:trPr>
          <w:trHeight w:val="1548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B" w:rsidRPr="00496DC4" w:rsidRDefault="00632B7B" w:rsidP="00607EB4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7B" w:rsidRPr="00496DC4" w:rsidRDefault="00632B7B" w:rsidP="00607EB4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96DC4">
              <w:rPr>
                <w:rFonts w:ascii="宋体" w:hAnsi="宋体" w:cs="宋体" w:hint="eastAsia"/>
                <w:sz w:val="21"/>
                <w:szCs w:val="21"/>
              </w:rPr>
              <w:t>三件套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7B" w:rsidRPr="00496DC4" w:rsidRDefault="00632B7B" w:rsidP="00607EB4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96DC4">
              <w:rPr>
                <w:rFonts w:ascii="宋体" w:hAnsi="宋体" w:cs="宋体" w:hint="eastAsia"/>
                <w:sz w:val="21"/>
                <w:szCs w:val="21"/>
              </w:rPr>
              <w:t>套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7B" w:rsidRPr="00496DC4" w:rsidRDefault="00632B7B" w:rsidP="00607EB4">
            <w:pPr>
              <w:rPr>
                <w:rFonts w:ascii="宋体" w:hAnsi="宋体" w:cs="宋体"/>
                <w:sz w:val="21"/>
                <w:szCs w:val="21"/>
              </w:rPr>
            </w:pPr>
            <w:r w:rsidRPr="00496DC4">
              <w:rPr>
                <w:rFonts w:ascii="宋体" w:hAnsi="宋体" w:cs="宋体" w:hint="eastAsia"/>
                <w:sz w:val="21"/>
                <w:szCs w:val="21"/>
              </w:rPr>
              <w:t>尺寸：被套1800mm*2400mm，床单1800mm*2500mm，枕套480mm*740mm；</w:t>
            </w:r>
          </w:p>
          <w:p w:rsidR="00632B7B" w:rsidRPr="00496DC4" w:rsidRDefault="00632B7B" w:rsidP="00607EB4">
            <w:pPr>
              <w:rPr>
                <w:rFonts w:ascii="宋体" w:hAnsi="宋体" w:cs="宋体"/>
                <w:sz w:val="21"/>
                <w:szCs w:val="21"/>
              </w:rPr>
            </w:pPr>
            <w:r w:rsidRPr="00496DC4">
              <w:rPr>
                <w:rFonts w:ascii="宋体" w:hAnsi="宋体" w:cs="宋体" w:hint="eastAsia"/>
                <w:sz w:val="21"/>
                <w:szCs w:val="21"/>
              </w:rPr>
              <w:t>材质：100%精梳棉，纱织密度60S*40S；工艺要求：枕套，三七开口，15CM</w:t>
            </w:r>
            <w:r>
              <w:rPr>
                <w:rFonts w:ascii="宋体" w:hAnsi="宋体" w:cs="宋体" w:hint="eastAsia"/>
                <w:sz w:val="21"/>
                <w:szCs w:val="21"/>
              </w:rPr>
              <w:t>回折；被套：尾部隐形拉链；</w:t>
            </w:r>
            <w:r>
              <w:rPr>
                <w:rFonts w:ascii="宋体" w:hAnsi="宋体" w:cs="宋体"/>
                <w:sz w:val="21"/>
                <w:szCs w:val="21"/>
              </w:rPr>
              <w:t>颜色：白色</w:t>
            </w:r>
            <w:r>
              <w:rPr>
                <w:rFonts w:ascii="宋体" w:hAnsi="宋体" w:cs="宋体" w:hint="eastAsia"/>
                <w:sz w:val="21"/>
                <w:szCs w:val="21"/>
              </w:rPr>
              <w:t>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7B" w:rsidRPr="00496DC4" w:rsidRDefault="00632B7B" w:rsidP="00607EB4">
            <w:pPr>
              <w:rPr>
                <w:rFonts w:ascii="宋体" w:hAnsi="宋体" w:cs="宋体"/>
                <w:sz w:val="21"/>
                <w:szCs w:val="21"/>
              </w:rPr>
            </w:pPr>
            <w:r w:rsidRPr="00496DC4">
              <w:rPr>
                <w:rFonts w:ascii="宋体" w:hAnsi="宋体" w:cs="宋体" w:hint="eastAsia"/>
                <w:sz w:val="21"/>
                <w:szCs w:val="21"/>
              </w:rPr>
              <w:t>1000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B7B" w:rsidRPr="00496DC4" w:rsidRDefault="00632B7B" w:rsidP="00607EB4">
            <w:pPr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杉杉</w:t>
            </w:r>
            <w:r>
              <w:rPr>
                <w:rFonts w:ascii="宋体" w:hAnsi="宋体" w:cs="宋体"/>
                <w:sz w:val="21"/>
                <w:szCs w:val="21"/>
              </w:rPr>
              <w:t>牌、灵轩牌、丰裕牌</w:t>
            </w:r>
          </w:p>
        </w:tc>
      </w:tr>
      <w:tr w:rsidR="00632B7B" w:rsidRPr="00496DC4" w:rsidTr="00632B7B">
        <w:trPr>
          <w:trHeight w:val="40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B" w:rsidRPr="00496DC4" w:rsidRDefault="00632B7B" w:rsidP="00607EB4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7B" w:rsidRPr="00496DC4" w:rsidRDefault="00632B7B" w:rsidP="00607EB4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96DC4">
              <w:rPr>
                <w:rFonts w:ascii="宋体" w:hAnsi="宋体" w:cs="宋体" w:hint="eastAsia"/>
                <w:sz w:val="21"/>
                <w:szCs w:val="21"/>
              </w:rPr>
              <w:t>子母被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7B" w:rsidRPr="00496DC4" w:rsidRDefault="00632B7B" w:rsidP="00607EB4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96DC4">
              <w:rPr>
                <w:rFonts w:ascii="宋体" w:hAnsi="宋体" w:cs="宋体" w:hint="eastAsia"/>
                <w:sz w:val="21"/>
                <w:szCs w:val="21"/>
              </w:rPr>
              <w:t>套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7B" w:rsidRPr="00496DC4" w:rsidRDefault="00632B7B" w:rsidP="00607EB4">
            <w:pPr>
              <w:rPr>
                <w:rFonts w:ascii="宋体" w:hAnsi="宋体" w:cs="宋体"/>
                <w:sz w:val="21"/>
                <w:szCs w:val="21"/>
              </w:rPr>
            </w:pPr>
            <w:r w:rsidRPr="00496DC4">
              <w:rPr>
                <w:rFonts w:ascii="宋体" w:hAnsi="宋体" w:cs="宋体" w:hint="eastAsia"/>
                <w:sz w:val="21"/>
                <w:szCs w:val="21"/>
              </w:rPr>
              <w:t>尺寸1700mm*2300mm（含春秋被一条、夏被一条，可分开使用，也可用搭扣链接）；</w:t>
            </w:r>
          </w:p>
          <w:p w:rsidR="00632B7B" w:rsidRPr="00370CFE" w:rsidRDefault="00632B7B" w:rsidP="00607EB4">
            <w:pPr>
              <w:rPr>
                <w:rFonts w:ascii="宋体" w:hAnsi="宋体" w:cs="宋体"/>
                <w:sz w:val="21"/>
                <w:szCs w:val="21"/>
              </w:rPr>
            </w:pPr>
            <w:r w:rsidRPr="00496DC4">
              <w:rPr>
                <w:rFonts w:ascii="宋体" w:hAnsi="宋体" w:cs="宋体" w:hint="eastAsia"/>
                <w:sz w:val="21"/>
                <w:szCs w:val="21"/>
              </w:rPr>
              <w:t>面布材质：白色全棉防绒布，40S*40S，T233面料，填充指标：羽丝填充。工艺处理：25CM*25CM</w:t>
            </w:r>
            <w:r>
              <w:rPr>
                <w:rFonts w:ascii="宋体" w:hAnsi="宋体" w:cs="宋体" w:hint="eastAsia"/>
                <w:sz w:val="21"/>
                <w:szCs w:val="21"/>
              </w:rPr>
              <w:t>切穿方格结构，经过防菌，防过敏处理；</w:t>
            </w:r>
            <w:r>
              <w:rPr>
                <w:rFonts w:ascii="宋体" w:hAnsi="宋体" w:cs="宋体"/>
                <w:sz w:val="21"/>
                <w:szCs w:val="21"/>
              </w:rPr>
              <w:t>颜色：白色</w:t>
            </w:r>
            <w:r>
              <w:rPr>
                <w:rFonts w:ascii="宋体" w:hAnsi="宋体" w:cs="宋体" w:hint="eastAsia"/>
                <w:sz w:val="21"/>
                <w:szCs w:val="21"/>
              </w:rPr>
              <w:t>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7B" w:rsidRPr="00496DC4" w:rsidRDefault="00632B7B" w:rsidP="00607EB4">
            <w:pPr>
              <w:rPr>
                <w:rFonts w:ascii="宋体" w:hAnsi="宋体" w:cs="宋体"/>
                <w:sz w:val="21"/>
                <w:szCs w:val="21"/>
              </w:rPr>
            </w:pPr>
            <w:r w:rsidRPr="00496DC4">
              <w:rPr>
                <w:rFonts w:ascii="宋体" w:hAnsi="宋体" w:cs="宋体" w:hint="eastAsia"/>
                <w:sz w:val="21"/>
                <w:szCs w:val="21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B7B" w:rsidRPr="00496DC4" w:rsidRDefault="00632B7B" w:rsidP="00607EB4">
            <w:pPr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杉杉</w:t>
            </w:r>
            <w:r>
              <w:rPr>
                <w:rFonts w:ascii="宋体" w:hAnsi="宋体" w:cs="宋体"/>
                <w:sz w:val="21"/>
                <w:szCs w:val="21"/>
              </w:rPr>
              <w:t>牌、灵轩牌、丰裕牌</w:t>
            </w:r>
          </w:p>
        </w:tc>
      </w:tr>
      <w:tr w:rsidR="00632B7B" w:rsidRPr="00496DC4" w:rsidTr="00632B7B">
        <w:trPr>
          <w:trHeight w:val="40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B" w:rsidRPr="00496DC4" w:rsidRDefault="00632B7B" w:rsidP="00607EB4">
            <w:pPr>
              <w:ind w:firstLineChars="50" w:firstLine="105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7B" w:rsidRPr="00496DC4" w:rsidRDefault="00632B7B" w:rsidP="00607EB4">
            <w:pPr>
              <w:ind w:firstLineChars="50" w:firstLine="105"/>
              <w:rPr>
                <w:rFonts w:ascii="宋体" w:hAnsi="宋体" w:cs="宋体"/>
                <w:sz w:val="21"/>
                <w:szCs w:val="21"/>
              </w:rPr>
            </w:pPr>
            <w:r w:rsidRPr="00496DC4">
              <w:rPr>
                <w:rFonts w:ascii="宋体" w:hAnsi="宋体" w:cs="宋体" w:hint="eastAsia"/>
                <w:sz w:val="21"/>
                <w:szCs w:val="21"/>
              </w:rPr>
              <w:t>枕头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7B" w:rsidRPr="00496DC4" w:rsidRDefault="00632B7B" w:rsidP="00607EB4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96DC4">
              <w:rPr>
                <w:rFonts w:ascii="宋体" w:hAnsi="宋体" w:cs="宋体" w:hint="eastAsia"/>
                <w:sz w:val="21"/>
                <w:szCs w:val="21"/>
              </w:rPr>
              <w:t>个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7B" w:rsidRPr="00496DC4" w:rsidRDefault="00632B7B" w:rsidP="00607EB4">
            <w:pPr>
              <w:rPr>
                <w:rFonts w:ascii="宋体" w:hAnsi="宋体" w:cs="宋体"/>
                <w:sz w:val="21"/>
                <w:szCs w:val="21"/>
              </w:rPr>
            </w:pPr>
            <w:r w:rsidRPr="00496DC4">
              <w:rPr>
                <w:rFonts w:ascii="宋体" w:hAnsi="宋体" w:cs="宋体" w:hint="eastAsia"/>
                <w:sz w:val="21"/>
                <w:szCs w:val="21"/>
              </w:rPr>
              <w:t>尺寸480mm*740mm；</w:t>
            </w:r>
          </w:p>
          <w:p w:rsidR="00632B7B" w:rsidRPr="00496DC4" w:rsidRDefault="00632B7B" w:rsidP="00607EB4">
            <w:pPr>
              <w:rPr>
                <w:rFonts w:ascii="宋体" w:hAnsi="宋体" w:cs="宋体"/>
                <w:sz w:val="21"/>
                <w:szCs w:val="21"/>
              </w:rPr>
            </w:pPr>
            <w:r w:rsidRPr="00496DC4">
              <w:rPr>
                <w:rFonts w:ascii="宋体" w:hAnsi="宋体" w:cs="宋体" w:hint="eastAsia"/>
                <w:sz w:val="21"/>
                <w:szCs w:val="21"/>
              </w:rPr>
              <w:t>面布材质：白色全棉新型防绒布，40S*40S，T233面料，填充：750g/只，仿羽丝棉。</w:t>
            </w:r>
            <w:r>
              <w:rPr>
                <w:rFonts w:ascii="宋体" w:hAnsi="宋体" w:cs="宋体" w:hint="eastAsia"/>
                <w:sz w:val="21"/>
                <w:szCs w:val="21"/>
              </w:rPr>
              <w:t>颜色</w:t>
            </w:r>
            <w:r>
              <w:rPr>
                <w:rFonts w:ascii="宋体" w:hAnsi="宋体" w:cs="宋体"/>
                <w:sz w:val="21"/>
                <w:szCs w:val="21"/>
              </w:rPr>
              <w:t>：白色。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7B" w:rsidRPr="00496DC4" w:rsidRDefault="00632B7B" w:rsidP="00607EB4">
            <w:pPr>
              <w:rPr>
                <w:rFonts w:ascii="宋体" w:hAnsi="宋体" w:cs="宋体"/>
                <w:sz w:val="21"/>
                <w:szCs w:val="21"/>
              </w:rPr>
            </w:pPr>
            <w:r w:rsidRPr="00496DC4">
              <w:rPr>
                <w:rFonts w:ascii="宋体" w:hAnsi="宋体" w:cs="宋体" w:hint="eastAsia"/>
                <w:sz w:val="21"/>
                <w:szCs w:val="21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B7B" w:rsidRPr="00496DC4" w:rsidRDefault="00632B7B" w:rsidP="00607EB4">
            <w:pPr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无品牌</w:t>
            </w:r>
            <w:r>
              <w:rPr>
                <w:rFonts w:ascii="宋体" w:hAnsi="宋体" w:cs="宋体"/>
                <w:sz w:val="21"/>
                <w:szCs w:val="21"/>
              </w:rPr>
              <w:t>要求</w:t>
            </w:r>
          </w:p>
        </w:tc>
      </w:tr>
      <w:tr w:rsidR="00632B7B" w:rsidRPr="00496DC4" w:rsidTr="00632B7B">
        <w:trPr>
          <w:trHeight w:val="40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B" w:rsidRPr="00496DC4" w:rsidRDefault="00632B7B" w:rsidP="00607EB4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7B" w:rsidRPr="00496DC4" w:rsidRDefault="00632B7B" w:rsidP="00607EB4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96DC4">
              <w:rPr>
                <w:rFonts w:ascii="宋体" w:hAnsi="宋体" w:cs="宋体" w:hint="eastAsia"/>
                <w:sz w:val="21"/>
                <w:szCs w:val="21"/>
              </w:rPr>
              <w:t>毛毯被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7B" w:rsidRPr="00496DC4" w:rsidRDefault="00632B7B" w:rsidP="00607EB4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96DC4">
              <w:rPr>
                <w:rFonts w:ascii="宋体" w:hAnsi="宋体" w:cs="宋体" w:hint="eastAsia"/>
                <w:sz w:val="21"/>
                <w:szCs w:val="21"/>
              </w:rPr>
              <w:t>条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7B" w:rsidRPr="00496DC4" w:rsidRDefault="00632B7B" w:rsidP="00607EB4">
            <w:pPr>
              <w:rPr>
                <w:rFonts w:ascii="宋体" w:hAnsi="宋体" w:cs="宋体"/>
                <w:sz w:val="21"/>
                <w:szCs w:val="21"/>
              </w:rPr>
            </w:pPr>
            <w:r w:rsidRPr="00496DC4">
              <w:rPr>
                <w:rFonts w:ascii="宋体" w:hAnsi="宋体" w:cs="宋体" w:hint="eastAsia"/>
                <w:sz w:val="21"/>
                <w:szCs w:val="21"/>
              </w:rPr>
              <w:t>1500mm*2000mm  拉舍尔毛毯，重量5斤</w:t>
            </w:r>
            <w:r>
              <w:rPr>
                <w:rFonts w:ascii="宋体" w:hAnsi="宋体" w:cs="宋体" w:hint="eastAsia"/>
                <w:sz w:val="21"/>
                <w:szCs w:val="21"/>
              </w:rPr>
              <w:t>，颜色</w:t>
            </w:r>
            <w:r>
              <w:rPr>
                <w:rFonts w:ascii="宋体" w:hAnsi="宋体" w:cs="宋体"/>
                <w:sz w:val="21"/>
                <w:szCs w:val="21"/>
              </w:rPr>
              <w:t>：咖啡色</w:t>
            </w:r>
            <w:r>
              <w:rPr>
                <w:rFonts w:ascii="宋体" w:hAnsi="宋体" w:cs="宋体" w:hint="eastAsia"/>
                <w:sz w:val="21"/>
                <w:szCs w:val="21"/>
              </w:rPr>
              <w:t>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7B" w:rsidRPr="00496DC4" w:rsidRDefault="00632B7B" w:rsidP="00607EB4">
            <w:pPr>
              <w:rPr>
                <w:rFonts w:ascii="宋体" w:hAnsi="宋体" w:cs="宋体"/>
                <w:sz w:val="21"/>
                <w:szCs w:val="21"/>
              </w:rPr>
            </w:pPr>
            <w:r w:rsidRPr="00496DC4">
              <w:rPr>
                <w:rFonts w:ascii="宋体" w:hAnsi="宋体" w:cs="宋体" w:hint="eastAsia"/>
                <w:sz w:val="21"/>
                <w:szCs w:val="21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B7B" w:rsidRPr="00496DC4" w:rsidRDefault="00632B7B" w:rsidP="00607EB4">
            <w:pPr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杉杉</w:t>
            </w:r>
            <w:r>
              <w:rPr>
                <w:rFonts w:ascii="宋体" w:hAnsi="宋体" w:cs="宋体"/>
                <w:sz w:val="21"/>
                <w:szCs w:val="21"/>
              </w:rPr>
              <w:t>牌、</w:t>
            </w:r>
            <w:r>
              <w:rPr>
                <w:rFonts w:ascii="宋体" w:hAnsi="宋体" w:cs="宋体"/>
                <w:sz w:val="21"/>
                <w:szCs w:val="21"/>
              </w:rPr>
              <w:lastRenderedPageBreak/>
              <w:t>灵轩牌、</w:t>
            </w:r>
            <w:bookmarkStart w:id="1" w:name="_GoBack"/>
            <w:bookmarkEnd w:id="1"/>
            <w:r>
              <w:rPr>
                <w:rFonts w:ascii="宋体" w:hAnsi="宋体" w:cs="宋体"/>
                <w:sz w:val="21"/>
                <w:szCs w:val="21"/>
              </w:rPr>
              <w:t>丰裕牌</w:t>
            </w:r>
          </w:p>
        </w:tc>
      </w:tr>
      <w:tr w:rsidR="00632B7B" w:rsidRPr="00496DC4" w:rsidTr="00632B7B">
        <w:trPr>
          <w:trHeight w:val="7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B" w:rsidRPr="00496DC4" w:rsidRDefault="00632B7B" w:rsidP="00607EB4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lastRenderedPageBreak/>
              <w:t>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7B" w:rsidRPr="00496DC4" w:rsidRDefault="00632B7B" w:rsidP="00607EB4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96DC4">
              <w:rPr>
                <w:rFonts w:ascii="宋体" w:hAnsi="宋体" w:cs="宋体" w:hint="eastAsia"/>
                <w:sz w:val="21"/>
                <w:szCs w:val="21"/>
              </w:rPr>
              <w:t>拖鞋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7B" w:rsidRPr="00496DC4" w:rsidRDefault="00632B7B" w:rsidP="00607EB4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96DC4">
              <w:rPr>
                <w:rFonts w:ascii="宋体" w:hAnsi="宋体" w:cs="宋体" w:hint="eastAsia"/>
                <w:sz w:val="21"/>
                <w:szCs w:val="21"/>
              </w:rPr>
              <w:t>双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7B" w:rsidRPr="00496DC4" w:rsidRDefault="00632B7B" w:rsidP="00607EB4">
            <w:pPr>
              <w:rPr>
                <w:rFonts w:ascii="宋体" w:hAnsi="宋体" w:cs="宋体"/>
                <w:sz w:val="21"/>
                <w:szCs w:val="21"/>
              </w:rPr>
            </w:pPr>
            <w:r w:rsidRPr="00496DC4">
              <w:rPr>
                <w:rFonts w:ascii="宋体" w:hAnsi="宋体" w:cs="宋体" w:hint="eastAsia"/>
                <w:sz w:val="21"/>
                <w:szCs w:val="21"/>
              </w:rPr>
              <w:t>材质:防滑橡胶，尺寸:270/42-43码， 颜色:黑色。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7B" w:rsidRPr="00496DC4" w:rsidRDefault="00632B7B" w:rsidP="00607EB4">
            <w:pPr>
              <w:rPr>
                <w:rFonts w:ascii="宋体" w:hAnsi="宋体" w:cs="宋体"/>
                <w:sz w:val="21"/>
                <w:szCs w:val="21"/>
              </w:rPr>
            </w:pPr>
            <w:r w:rsidRPr="00496DC4">
              <w:rPr>
                <w:rFonts w:ascii="宋体" w:hAnsi="宋体" w:cs="宋体" w:hint="eastAsia"/>
                <w:sz w:val="21"/>
                <w:szCs w:val="21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B7B" w:rsidRPr="00496DC4" w:rsidRDefault="00632B7B" w:rsidP="00607EB4">
            <w:pPr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无品牌</w:t>
            </w:r>
            <w:r>
              <w:rPr>
                <w:rFonts w:ascii="宋体" w:hAnsi="宋体" w:cs="宋体"/>
                <w:sz w:val="21"/>
                <w:szCs w:val="21"/>
              </w:rPr>
              <w:t>要求</w:t>
            </w:r>
          </w:p>
        </w:tc>
      </w:tr>
      <w:tr w:rsidR="00632B7B" w:rsidRPr="00496DC4" w:rsidTr="00632B7B">
        <w:trPr>
          <w:trHeight w:val="70"/>
          <w:jc w:val="center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7B" w:rsidRPr="00496DC4" w:rsidRDefault="00632B7B" w:rsidP="00607EB4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合计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7B" w:rsidRPr="00496DC4" w:rsidRDefault="00632B7B" w:rsidP="00607EB4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7B" w:rsidRPr="00496DC4" w:rsidRDefault="00632B7B" w:rsidP="00607EB4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2610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B7B" w:rsidRDefault="00632B7B" w:rsidP="00607EB4">
            <w:pPr>
              <w:rPr>
                <w:rFonts w:ascii="宋体" w:hAnsi="宋体" w:cs="宋体" w:hint="eastAsia"/>
                <w:sz w:val="21"/>
                <w:szCs w:val="21"/>
              </w:rPr>
            </w:pPr>
          </w:p>
        </w:tc>
      </w:tr>
    </w:tbl>
    <w:p w:rsidR="003B49A3" w:rsidRPr="00496DC4" w:rsidRDefault="003B49A3" w:rsidP="003B49A3">
      <w:pPr>
        <w:keepNext/>
        <w:keepLines/>
        <w:widowControl/>
        <w:spacing w:before="120" w:after="120" w:line="578" w:lineRule="atLeast"/>
        <w:ind w:left="432"/>
        <w:jc w:val="left"/>
        <w:outlineLvl w:val="0"/>
        <w:rPr>
          <w:rFonts w:cs="宋体"/>
          <w:b/>
          <w:bCs/>
        </w:rPr>
      </w:pPr>
      <w:r w:rsidRPr="00496DC4">
        <w:rPr>
          <w:rFonts w:cs="宋体" w:hint="eastAsia"/>
          <w:b/>
          <w:bCs/>
        </w:rPr>
        <w:t>四、报价及质保期限</w:t>
      </w:r>
    </w:p>
    <w:p w:rsidR="003B49A3" w:rsidRPr="00496DC4" w:rsidRDefault="003B49A3" w:rsidP="003B49A3">
      <w:pPr>
        <w:ind w:firstLineChars="200" w:firstLine="480"/>
        <w:rPr>
          <w:rFonts w:ascii="宋体" w:hAnsi="宋体" w:cs="宋体"/>
        </w:rPr>
      </w:pPr>
      <w:r w:rsidRPr="00496DC4">
        <w:rPr>
          <w:rFonts w:ascii="宋体" w:hAnsi="宋体" w:cs="宋体" w:hint="eastAsia"/>
        </w:rPr>
        <w:t>1</w:t>
      </w:r>
      <w:r w:rsidRPr="00496DC4">
        <w:rPr>
          <w:rFonts w:ascii="宋体" w:hAnsi="宋体" w:cs="宋体"/>
        </w:rPr>
        <w:t>.</w:t>
      </w:r>
      <w:r w:rsidRPr="00496DC4">
        <w:rPr>
          <w:rFonts w:ascii="宋体" w:hAnsi="宋体" w:cs="宋体" w:hint="eastAsia"/>
        </w:rPr>
        <w:t>报价包括但不限于：床上</w:t>
      </w:r>
      <w:r w:rsidRPr="00496DC4">
        <w:rPr>
          <w:rFonts w:ascii="宋体" w:hAnsi="宋体" w:cs="宋体"/>
        </w:rPr>
        <w:t>用品及公寓用品的全部费用</w:t>
      </w:r>
      <w:r w:rsidRPr="00496DC4">
        <w:rPr>
          <w:rFonts w:ascii="宋体" w:hAnsi="宋体" w:cs="宋体" w:hint="eastAsia"/>
        </w:rPr>
        <w:t>，以及开展工作所需的包装</w:t>
      </w:r>
      <w:r w:rsidRPr="00496DC4">
        <w:rPr>
          <w:rFonts w:ascii="宋体" w:hAnsi="宋体" w:cs="宋体"/>
        </w:rPr>
        <w:t>费、</w:t>
      </w:r>
      <w:r w:rsidRPr="00496DC4">
        <w:rPr>
          <w:rFonts w:ascii="宋体" w:hAnsi="宋体" w:cs="宋体" w:hint="eastAsia"/>
        </w:rPr>
        <w:t>运输费、搬运费</w:t>
      </w:r>
      <w:r w:rsidRPr="00496DC4">
        <w:rPr>
          <w:rFonts w:ascii="宋体" w:hAnsi="宋体" w:cs="宋体"/>
        </w:rPr>
        <w:t>、</w:t>
      </w:r>
      <w:r w:rsidRPr="00496DC4">
        <w:rPr>
          <w:rFonts w:ascii="宋体" w:hAnsi="宋体" w:cs="宋体" w:hint="eastAsia"/>
        </w:rPr>
        <w:t>人员费、</w:t>
      </w:r>
      <w:r w:rsidRPr="00496DC4">
        <w:rPr>
          <w:rFonts w:ascii="宋体" w:hAnsi="宋体" w:cs="宋体"/>
        </w:rPr>
        <w:t>管理费、税费</w:t>
      </w:r>
      <w:r w:rsidRPr="00496DC4">
        <w:rPr>
          <w:rFonts w:ascii="宋体" w:hAnsi="宋体" w:cs="宋体" w:hint="eastAsia"/>
        </w:rPr>
        <w:t>，风险费以及政策性文件规定及招标文件包含的所有风险、责任等一切应有费用。</w:t>
      </w:r>
    </w:p>
    <w:p w:rsidR="003B49A3" w:rsidRPr="00496DC4" w:rsidRDefault="003B49A3" w:rsidP="003B49A3">
      <w:pPr>
        <w:ind w:firstLineChars="200" w:firstLine="480"/>
        <w:rPr>
          <w:rFonts w:ascii="宋体" w:hAnsi="宋体" w:cs="宋体"/>
        </w:rPr>
      </w:pPr>
      <w:r w:rsidRPr="00496DC4">
        <w:rPr>
          <w:rFonts w:ascii="宋体" w:hAnsi="宋体" w:cs="宋体"/>
        </w:rPr>
        <w:t>2.</w:t>
      </w:r>
      <w:r w:rsidRPr="00496DC4">
        <w:rPr>
          <w:rFonts w:ascii="宋体" w:hAnsi="宋体" w:cs="宋体" w:hint="eastAsia"/>
        </w:rPr>
        <w:t>质保期为正式</w:t>
      </w:r>
      <w:r w:rsidRPr="00496DC4">
        <w:rPr>
          <w:rFonts w:ascii="宋体" w:hAnsi="宋体" w:cs="宋体"/>
        </w:rPr>
        <w:t>通过验收合格之日起</w:t>
      </w:r>
      <w:r w:rsidRPr="00496DC4">
        <w:rPr>
          <w:rFonts w:ascii="宋体" w:hAnsi="宋体" w:cs="宋体" w:hint="eastAsia"/>
        </w:rPr>
        <w:t>12个</w:t>
      </w:r>
      <w:r w:rsidRPr="00496DC4">
        <w:rPr>
          <w:rFonts w:ascii="宋体" w:hAnsi="宋体" w:cs="宋体"/>
        </w:rPr>
        <w:t>月。</w:t>
      </w:r>
    </w:p>
    <w:p w:rsidR="003B49A3" w:rsidRPr="00496DC4" w:rsidRDefault="003B49A3" w:rsidP="003B49A3">
      <w:pPr>
        <w:keepNext/>
        <w:keepLines/>
        <w:widowControl/>
        <w:spacing w:before="120" w:after="120" w:line="578" w:lineRule="atLeast"/>
        <w:ind w:left="432"/>
        <w:jc w:val="left"/>
        <w:outlineLvl w:val="0"/>
        <w:rPr>
          <w:rFonts w:cs="宋体"/>
          <w:b/>
          <w:bCs/>
        </w:rPr>
      </w:pPr>
      <w:r w:rsidRPr="00496DC4">
        <w:rPr>
          <w:rFonts w:cs="宋体" w:hint="eastAsia"/>
          <w:b/>
          <w:bCs/>
        </w:rPr>
        <w:t>五、质量保证</w:t>
      </w:r>
    </w:p>
    <w:p w:rsidR="003B49A3" w:rsidRPr="00496DC4" w:rsidRDefault="003B49A3" w:rsidP="003B49A3">
      <w:pPr>
        <w:ind w:firstLineChars="200" w:firstLine="480"/>
        <w:rPr>
          <w:rFonts w:ascii="宋体" w:hAnsi="宋体" w:cs="宋体"/>
        </w:rPr>
      </w:pPr>
      <w:r w:rsidRPr="00496DC4">
        <w:rPr>
          <w:rFonts w:ascii="宋体" w:hAnsi="宋体" w:cs="宋体"/>
        </w:rPr>
        <w:t>1.</w:t>
      </w:r>
      <w:r w:rsidRPr="00496DC4">
        <w:rPr>
          <w:rFonts w:ascii="宋体" w:hAnsi="宋体" w:cs="宋体" w:hint="eastAsia"/>
        </w:rPr>
        <w:t>报价申请人应保证所提供的产品为全新的，且完全符合国家有关标准和合同规定的质量、规格和性能要求。并有</w:t>
      </w:r>
      <w:r w:rsidRPr="00496DC4">
        <w:rPr>
          <w:rFonts w:ascii="宋体" w:hAnsi="宋体" w:cs="宋体"/>
        </w:rPr>
        <w:t xml:space="preserve"> </w:t>
      </w:r>
      <w:r w:rsidRPr="00496DC4">
        <w:rPr>
          <w:rFonts w:ascii="宋体" w:hAnsi="宋体" w:cs="宋体" w:hint="eastAsia"/>
        </w:rPr>
        <w:t>“合格证”或“产品质量证明书”等，严禁提供假冒伪劣产品，确保磋商发起人享有应有的售后服务。</w:t>
      </w:r>
    </w:p>
    <w:p w:rsidR="003B49A3" w:rsidRPr="00496DC4" w:rsidRDefault="003B49A3" w:rsidP="003B49A3">
      <w:pPr>
        <w:widowControl/>
        <w:spacing w:line="240" w:lineRule="auto"/>
        <w:jc w:val="left"/>
        <w:rPr>
          <w:b/>
          <w:bCs/>
          <w:kern w:val="44"/>
          <w:sz w:val="32"/>
          <w:szCs w:val="32"/>
        </w:rPr>
      </w:pPr>
    </w:p>
    <w:p w:rsidR="003B49A3" w:rsidRDefault="003B49A3" w:rsidP="003B49A3">
      <w:pPr>
        <w:widowControl/>
        <w:spacing w:line="240" w:lineRule="auto"/>
        <w:jc w:val="left"/>
        <w:rPr>
          <w:b/>
          <w:bCs/>
          <w:kern w:val="44"/>
          <w:sz w:val="32"/>
          <w:szCs w:val="32"/>
        </w:rPr>
      </w:pPr>
    </w:p>
    <w:sectPr w:rsidR="003B49A3" w:rsidSect="00ED0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E94" w:rsidRDefault="005D2E94" w:rsidP="00B04806">
      <w:pPr>
        <w:spacing w:line="240" w:lineRule="auto"/>
      </w:pPr>
      <w:r>
        <w:separator/>
      </w:r>
    </w:p>
  </w:endnote>
  <w:endnote w:type="continuationSeparator" w:id="0">
    <w:p w:rsidR="005D2E94" w:rsidRDefault="005D2E94" w:rsidP="00B048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E94" w:rsidRDefault="005D2E94" w:rsidP="00B04806">
      <w:pPr>
        <w:spacing w:line="240" w:lineRule="auto"/>
      </w:pPr>
      <w:r>
        <w:separator/>
      </w:r>
    </w:p>
  </w:footnote>
  <w:footnote w:type="continuationSeparator" w:id="0">
    <w:p w:rsidR="005D2E94" w:rsidRDefault="005D2E94" w:rsidP="00B048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0B0"/>
    <w:rsid w:val="00001421"/>
    <w:rsid w:val="0000667E"/>
    <w:rsid w:val="00007CC4"/>
    <w:rsid w:val="000105DB"/>
    <w:rsid w:val="000153EF"/>
    <w:rsid w:val="00017E65"/>
    <w:rsid w:val="00032EDE"/>
    <w:rsid w:val="00045682"/>
    <w:rsid w:val="0005289D"/>
    <w:rsid w:val="00056952"/>
    <w:rsid w:val="00064342"/>
    <w:rsid w:val="00066155"/>
    <w:rsid w:val="000A26C8"/>
    <w:rsid w:val="000B5A9F"/>
    <w:rsid w:val="000B654C"/>
    <w:rsid w:val="000B7E89"/>
    <w:rsid w:val="000C5D17"/>
    <w:rsid w:val="000C673C"/>
    <w:rsid w:val="000C71D8"/>
    <w:rsid w:val="000D1FFE"/>
    <w:rsid w:val="000E5E94"/>
    <w:rsid w:val="00102C2C"/>
    <w:rsid w:val="00103683"/>
    <w:rsid w:val="0010735E"/>
    <w:rsid w:val="001103C3"/>
    <w:rsid w:val="00115F87"/>
    <w:rsid w:val="001160B5"/>
    <w:rsid w:val="00117E0B"/>
    <w:rsid w:val="001244FD"/>
    <w:rsid w:val="001430B3"/>
    <w:rsid w:val="00146985"/>
    <w:rsid w:val="001608F2"/>
    <w:rsid w:val="00167EC6"/>
    <w:rsid w:val="00172D98"/>
    <w:rsid w:val="00183232"/>
    <w:rsid w:val="00195EBB"/>
    <w:rsid w:val="001A478C"/>
    <w:rsid w:val="001B54EF"/>
    <w:rsid w:val="001C3C58"/>
    <w:rsid w:val="001C5687"/>
    <w:rsid w:val="001C6A24"/>
    <w:rsid w:val="001D2D1C"/>
    <w:rsid w:val="001D741F"/>
    <w:rsid w:val="001F1DAB"/>
    <w:rsid w:val="001F3DB3"/>
    <w:rsid w:val="001F7F8A"/>
    <w:rsid w:val="00205E64"/>
    <w:rsid w:val="002151BC"/>
    <w:rsid w:val="00217672"/>
    <w:rsid w:val="00220A23"/>
    <w:rsid w:val="0022184F"/>
    <w:rsid w:val="002314E6"/>
    <w:rsid w:val="0023264F"/>
    <w:rsid w:val="00241FA2"/>
    <w:rsid w:val="0024413B"/>
    <w:rsid w:val="002464D0"/>
    <w:rsid w:val="00276607"/>
    <w:rsid w:val="002772A7"/>
    <w:rsid w:val="0028020B"/>
    <w:rsid w:val="00283007"/>
    <w:rsid w:val="00284B37"/>
    <w:rsid w:val="002B62DA"/>
    <w:rsid w:val="002C132C"/>
    <w:rsid w:val="002C7811"/>
    <w:rsid w:val="002D3AFF"/>
    <w:rsid w:val="002D6624"/>
    <w:rsid w:val="002D7FD0"/>
    <w:rsid w:val="002E190F"/>
    <w:rsid w:val="002E1A3A"/>
    <w:rsid w:val="002E5F42"/>
    <w:rsid w:val="002E6DC6"/>
    <w:rsid w:val="002E7704"/>
    <w:rsid w:val="002F21C9"/>
    <w:rsid w:val="00300B50"/>
    <w:rsid w:val="003048F2"/>
    <w:rsid w:val="00310B5D"/>
    <w:rsid w:val="00312DC4"/>
    <w:rsid w:val="003234D5"/>
    <w:rsid w:val="003364D7"/>
    <w:rsid w:val="00340829"/>
    <w:rsid w:val="003461E1"/>
    <w:rsid w:val="003617A5"/>
    <w:rsid w:val="00370CFE"/>
    <w:rsid w:val="00371DF8"/>
    <w:rsid w:val="00374ABA"/>
    <w:rsid w:val="003844AF"/>
    <w:rsid w:val="00387BA6"/>
    <w:rsid w:val="00390144"/>
    <w:rsid w:val="00392CEA"/>
    <w:rsid w:val="003A183A"/>
    <w:rsid w:val="003B49A3"/>
    <w:rsid w:val="003B7F84"/>
    <w:rsid w:val="003C4180"/>
    <w:rsid w:val="003D620F"/>
    <w:rsid w:val="003D6581"/>
    <w:rsid w:val="003E3422"/>
    <w:rsid w:val="003E4BE6"/>
    <w:rsid w:val="003F05C1"/>
    <w:rsid w:val="003F7B18"/>
    <w:rsid w:val="00400DDC"/>
    <w:rsid w:val="00412FB7"/>
    <w:rsid w:val="00414C82"/>
    <w:rsid w:val="00416901"/>
    <w:rsid w:val="00436E43"/>
    <w:rsid w:val="00447A2D"/>
    <w:rsid w:val="00452F1E"/>
    <w:rsid w:val="00473E8C"/>
    <w:rsid w:val="00482D9C"/>
    <w:rsid w:val="0048623A"/>
    <w:rsid w:val="00492B69"/>
    <w:rsid w:val="004B6E22"/>
    <w:rsid w:val="004C5CBA"/>
    <w:rsid w:val="004C7E1F"/>
    <w:rsid w:val="004D1F8E"/>
    <w:rsid w:val="004D7750"/>
    <w:rsid w:val="004E1031"/>
    <w:rsid w:val="004F1DD3"/>
    <w:rsid w:val="004F21FD"/>
    <w:rsid w:val="004F4DCA"/>
    <w:rsid w:val="004F5858"/>
    <w:rsid w:val="0051250F"/>
    <w:rsid w:val="005177EE"/>
    <w:rsid w:val="00525C97"/>
    <w:rsid w:val="00526DB7"/>
    <w:rsid w:val="00530C80"/>
    <w:rsid w:val="00532D2F"/>
    <w:rsid w:val="00534E7B"/>
    <w:rsid w:val="00556AFE"/>
    <w:rsid w:val="00557CF6"/>
    <w:rsid w:val="00564505"/>
    <w:rsid w:val="005656DD"/>
    <w:rsid w:val="00565AF0"/>
    <w:rsid w:val="0056709D"/>
    <w:rsid w:val="005720B0"/>
    <w:rsid w:val="005733B1"/>
    <w:rsid w:val="00577824"/>
    <w:rsid w:val="005850F9"/>
    <w:rsid w:val="0059737C"/>
    <w:rsid w:val="005C5129"/>
    <w:rsid w:val="005D2E94"/>
    <w:rsid w:val="005D4D77"/>
    <w:rsid w:val="005D70CB"/>
    <w:rsid w:val="005E232B"/>
    <w:rsid w:val="005E7179"/>
    <w:rsid w:val="005F2FF5"/>
    <w:rsid w:val="00602577"/>
    <w:rsid w:val="00612825"/>
    <w:rsid w:val="00620DE3"/>
    <w:rsid w:val="00622D65"/>
    <w:rsid w:val="00623204"/>
    <w:rsid w:val="00623760"/>
    <w:rsid w:val="00624849"/>
    <w:rsid w:val="00632B7B"/>
    <w:rsid w:val="0063754B"/>
    <w:rsid w:val="006416F4"/>
    <w:rsid w:val="006774C7"/>
    <w:rsid w:val="006835C3"/>
    <w:rsid w:val="00690A8B"/>
    <w:rsid w:val="00695601"/>
    <w:rsid w:val="006A47EB"/>
    <w:rsid w:val="006B013C"/>
    <w:rsid w:val="006B6CBE"/>
    <w:rsid w:val="006C508A"/>
    <w:rsid w:val="006D3EAB"/>
    <w:rsid w:val="006D6762"/>
    <w:rsid w:val="006E491C"/>
    <w:rsid w:val="006E6004"/>
    <w:rsid w:val="006E7718"/>
    <w:rsid w:val="006F5CF9"/>
    <w:rsid w:val="007049C3"/>
    <w:rsid w:val="00721D8D"/>
    <w:rsid w:val="00722450"/>
    <w:rsid w:val="007434BE"/>
    <w:rsid w:val="007469C5"/>
    <w:rsid w:val="00747FD5"/>
    <w:rsid w:val="007603F8"/>
    <w:rsid w:val="00765D7F"/>
    <w:rsid w:val="00771347"/>
    <w:rsid w:val="00781380"/>
    <w:rsid w:val="00786996"/>
    <w:rsid w:val="00786CAA"/>
    <w:rsid w:val="00793BF5"/>
    <w:rsid w:val="007B3914"/>
    <w:rsid w:val="007C1B32"/>
    <w:rsid w:val="007C4797"/>
    <w:rsid w:val="00801E6C"/>
    <w:rsid w:val="008130B5"/>
    <w:rsid w:val="0082667C"/>
    <w:rsid w:val="0082739E"/>
    <w:rsid w:val="00827F9E"/>
    <w:rsid w:val="00836035"/>
    <w:rsid w:val="00841F09"/>
    <w:rsid w:val="008429EE"/>
    <w:rsid w:val="00857048"/>
    <w:rsid w:val="00877529"/>
    <w:rsid w:val="00882F5B"/>
    <w:rsid w:val="00887D3D"/>
    <w:rsid w:val="0089415B"/>
    <w:rsid w:val="008A7CB9"/>
    <w:rsid w:val="008C3907"/>
    <w:rsid w:val="008C6F09"/>
    <w:rsid w:val="008D06CC"/>
    <w:rsid w:val="008D6FD9"/>
    <w:rsid w:val="008D70D8"/>
    <w:rsid w:val="008E15DF"/>
    <w:rsid w:val="0090174F"/>
    <w:rsid w:val="00905E0B"/>
    <w:rsid w:val="00910A35"/>
    <w:rsid w:val="00914255"/>
    <w:rsid w:val="00915986"/>
    <w:rsid w:val="00923447"/>
    <w:rsid w:val="00927740"/>
    <w:rsid w:val="009318E0"/>
    <w:rsid w:val="00942149"/>
    <w:rsid w:val="00943480"/>
    <w:rsid w:val="00954A16"/>
    <w:rsid w:val="009603A7"/>
    <w:rsid w:val="009643BB"/>
    <w:rsid w:val="00970541"/>
    <w:rsid w:val="00971714"/>
    <w:rsid w:val="00974291"/>
    <w:rsid w:val="00974D7F"/>
    <w:rsid w:val="009816E7"/>
    <w:rsid w:val="00991E96"/>
    <w:rsid w:val="009957B8"/>
    <w:rsid w:val="009A51A8"/>
    <w:rsid w:val="009B2F58"/>
    <w:rsid w:val="009E4F23"/>
    <w:rsid w:val="009E5BAD"/>
    <w:rsid w:val="009E63E3"/>
    <w:rsid w:val="00A12C70"/>
    <w:rsid w:val="00A13818"/>
    <w:rsid w:val="00A13852"/>
    <w:rsid w:val="00A14185"/>
    <w:rsid w:val="00A251FE"/>
    <w:rsid w:val="00A44D75"/>
    <w:rsid w:val="00A46469"/>
    <w:rsid w:val="00A4714D"/>
    <w:rsid w:val="00A61E31"/>
    <w:rsid w:val="00A62610"/>
    <w:rsid w:val="00A6742D"/>
    <w:rsid w:val="00A9076F"/>
    <w:rsid w:val="00A95B37"/>
    <w:rsid w:val="00AA106B"/>
    <w:rsid w:val="00AA404E"/>
    <w:rsid w:val="00AC4D20"/>
    <w:rsid w:val="00AD1014"/>
    <w:rsid w:val="00AD3264"/>
    <w:rsid w:val="00AD781A"/>
    <w:rsid w:val="00AE5A21"/>
    <w:rsid w:val="00AE60C9"/>
    <w:rsid w:val="00B04806"/>
    <w:rsid w:val="00B07720"/>
    <w:rsid w:val="00B300C2"/>
    <w:rsid w:val="00B36C57"/>
    <w:rsid w:val="00B37798"/>
    <w:rsid w:val="00B46EE2"/>
    <w:rsid w:val="00B51843"/>
    <w:rsid w:val="00B546A0"/>
    <w:rsid w:val="00B55905"/>
    <w:rsid w:val="00B61CB1"/>
    <w:rsid w:val="00B66435"/>
    <w:rsid w:val="00B73B6E"/>
    <w:rsid w:val="00B8296B"/>
    <w:rsid w:val="00B83C85"/>
    <w:rsid w:val="00B875DE"/>
    <w:rsid w:val="00B949EA"/>
    <w:rsid w:val="00B971AF"/>
    <w:rsid w:val="00BA7EE5"/>
    <w:rsid w:val="00BB0969"/>
    <w:rsid w:val="00BC05E6"/>
    <w:rsid w:val="00BC66A3"/>
    <w:rsid w:val="00BD33AD"/>
    <w:rsid w:val="00BD3FC7"/>
    <w:rsid w:val="00C05C10"/>
    <w:rsid w:val="00C078DD"/>
    <w:rsid w:val="00C11048"/>
    <w:rsid w:val="00C16C0A"/>
    <w:rsid w:val="00C1725A"/>
    <w:rsid w:val="00C3539D"/>
    <w:rsid w:val="00C36105"/>
    <w:rsid w:val="00C50434"/>
    <w:rsid w:val="00C54221"/>
    <w:rsid w:val="00C57124"/>
    <w:rsid w:val="00C61BDE"/>
    <w:rsid w:val="00C708BD"/>
    <w:rsid w:val="00C709A6"/>
    <w:rsid w:val="00C710D0"/>
    <w:rsid w:val="00C936C6"/>
    <w:rsid w:val="00CA1CBF"/>
    <w:rsid w:val="00CD134D"/>
    <w:rsid w:val="00CD1947"/>
    <w:rsid w:val="00CD194E"/>
    <w:rsid w:val="00CD3534"/>
    <w:rsid w:val="00D00E75"/>
    <w:rsid w:val="00D10BEA"/>
    <w:rsid w:val="00D356A3"/>
    <w:rsid w:val="00D411C9"/>
    <w:rsid w:val="00D41886"/>
    <w:rsid w:val="00D45D00"/>
    <w:rsid w:val="00D477A5"/>
    <w:rsid w:val="00D5710C"/>
    <w:rsid w:val="00D61686"/>
    <w:rsid w:val="00D63900"/>
    <w:rsid w:val="00D7461C"/>
    <w:rsid w:val="00D83FB0"/>
    <w:rsid w:val="00D87B94"/>
    <w:rsid w:val="00D91371"/>
    <w:rsid w:val="00DA5D56"/>
    <w:rsid w:val="00DA680C"/>
    <w:rsid w:val="00DB171F"/>
    <w:rsid w:val="00DC5F68"/>
    <w:rsid w:val="00DC7A83"/>
    <w:rsid w:val="00DD5B6B"/>
    <w:rsid w:val="00DD5BD3"/>
    <w:rsid w:val="00DD60C4"/>
    <w:rsid w:val="00DE439E"/>
    <w:rsid w:val="00DE7D42"/>
    <w:rsid w:val="00E006A3"/>
    <w:rsid w:val="00E013C2"/>
    <w:rsid w:val="00E1062C"/>
    <w:rsid w:val="00E17CFA"/>
    <w:rsid w:val="00E34B10"/>
    <w:rsid w:val="00E4380E"/>
    <w:rsid w:val="00E43F13"/>
    <w:rsid w:val="00E50DC2"/>
    <w:rsid w:val="00E615BB"/>
    <w:rsid w:val="00E7119E"/>
    <w:rsid w:val="00E73737"/>
    <w:rsid w:val="00E77AF6"/>
    <w:rsid w:val="00E81E80"/>
    <w:rsid w:val="00E82296"/>
    <w:rsid w:val="00E85459"/>
    <w:rsid w:val="00E95DEF"/>
    <w:rsid w:val="00EB5E72"/>
    <w:rsid w:val="00EC0E61"/>
    <w:rsid w:val="00ED0FD5"/>
    <w:rsid w:val="00ED152B"/>
    <w:rsid w:val="00ED51E4"/>
    <w:rsid w:val="00ED56BF"/>
    <w:rsid w:val="00ED7F6D"/>
    <w:rsid w:val="00EE31BE"/>
    <w:rsid w:val="00EE50EC"/>
    <w:rsid w:val="00EE6044"/>
    <w:rsid w:val="00EF4EAC"/>
    <w:rsid w:val="00EF67E3"/>
    <w:rsid w:val="00F02A4F"/>
    <w:rsid w:val="00F12346"/>
    <w:rsid w:val="00F1240A"/>
    <w:rsid w:val="00F1634E"/>
    <w:rsid w:val="00F2190B"/>
    <w:rsid w:val="00F330BE"/>
    <w:rsid w:val="00F51B77"/>
    <w:rsid w:val="00F601EA"/>
    <w:rsid w:val="00F6112F"/>
    <w:rsid w:val="00F86965"/>
    <w:rsid w:val="00F90FB4"/>
    <w:rsid w:val="00F9137A"/>
    <w:rsid w:val="00F922B2"/>
    <w:rsid w:val="00F92B8B"/>
    <w:rsid w:val="00FB035E"/>
    <w:rsid w:val="00FB76C0"/>
    <w:rsid w:val="00FC4353"/>
    <w:rsid w:val="00FD11F1"/>
    <w:rsid w:val="00FE137B"/>
    <w:rsid w:val="00FE3D93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B8B536-F414-467B-B044-EDE12DFE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806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rsid w:val="00B04806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4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48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480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4806"/>
    <w:rPr>
      <w:sz w:val="18"/>
      <w:szCs w:val="18"/>
    </w:rPr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basedOn w:val="a0"/>
    <w:link w:val="1"/>
    <w:qFormat/>
    <w:rsid w:val="00B04806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孙艳</dc:creator>
  <cp:lastModifiedBy>孙艳</cp:lastModifiedBy>
  <cp:revision>26</cp:revision>
  <dcterms:created xsi:type="dcterms:W3CDTF">2018-07-25T01:45:00Z</dcterms:created>
  <dcterms:modified xsi:type="dcterms:W3CDTF">2018-08-13T09:02:00Z</dcterms:modified>
</cp:coreProperties>
</file>