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78" w:rsidRDefault="00F666E1">
      <w:pPr>
        <w:spacing w:line="360" w:lineRule="exact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1</w:t>
      </w:r>
    </w:p>
    <w:p w:rsidR="00076678" w:rsidRDefault="00076678">
      <w:pPr>
        <w:spacing w:line="360" w:lineRule="exact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</w:p>
    <w:p w:rsidR="00076678" w:rsidRDefault="00F666E1">
      <w:pPr>
        <w:jc w:val="center"/>
        <w:rPr>
          <w:rFonts w:ascii="方正小标宋简体" w:eastAsia="方正小标宋简体" w:hAnsi="宋体" w:cs="宋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  <w:shd w:val="clear" w:color="auto" w:fill="FFFFFF"/>
        </w:rPr>
        <w:t>宁波地铁产业工程有限公司招聘岗位信息表</w:t>
      </w:r>
    </w:p>
    <w:p w:rsidR="00076678" w:rsidRDefault="00F666E1">
      <w:pPr>
        <w:jc w:val="center"/>
        <w:rPr>
          <w:rFonts w:ascii="方正小标宋简体" w:eastAsia="方正小标宋简体" w:hAnsi="宋体" w:cs="宋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  <w:shd w:val="clear" w:color="auto" w:fill="FFFFFF"/>
        </w:rPr>
        <w:t>（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  <w:shd w:val="clear" w:color="auto" w:fill="FFFFFF"/>
        </w:rPr>
        <w:t>2019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  <w:shd w:val="clear" w:color="auto" w:fill="FFFFFF"/>
        </w:rPr>
        <w:t>年第一批</w:t>
      </w:r>
      <w:r>
        <w:rPr>
          <w:rFonts w:ascii="方正小标宋简体" w:eastAsia="方正小标宋简体" w:hAnsi="宋体" w:cs="宋体" w:hint="eastAsia"/>
          <w:color w:val="000000"/>
          <w:sz w:val="36"/>
          <w:szCs w:val="36"/>
          <w:shd w:val="clear" w:color="auto" w:fill="FFFFFF"/>
        </w:rPr>
        <w:t>）</w:t>
      </w:r>
    </w:p>
    <w:tbl>
      <w:tblPr>
        <w:tblW w:w="9285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273"/>
        <w:gridCol w:w="960"/>
        <w:gridCol w:w="5558"/>
      </w:tblGrid>
      <w:tr w:rsidR="00076678">
        <w:trPr>
          <w:trHeight w:val="810"/>
        </w:trPr>
        <w:tc>
          <w:tcPr>
            <w:tcW w:w="1494" w:type="dxa"/>
            <w:shd w:val="clear" w:color="auto" w:fill="auto"/>
            <w:vAlign w:val="center"/>
          </w:tcPr>
          <w:p w:rsidR="00076678" w:rsidRDefault="00F666E1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76678" w:rsidRDefault="00F666E1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76678" w:rsidRDefault="00F666E1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076678" w:rsidRDefault="00F666E1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学历、专业、职称、工作经历等其他要求</w:t>
            </w:r>
          </w:p>
        </w:tc>
      </w:tr>
      <w:tr w:rsidR="00076678">
        <w:trPr>
          <w:trHeight w:val="2059"/>
        </w:trPr>
        <w:tc>
          <w:tcPr>
            <w:tcW w:w="1494" w:type="dxa"/>
            <w:shd w:val="clear" w:color="auto" w:fill="auto"/>
            <w:vAlign w:val="center"/>
          </w:tcPr>
          <w:p w:rsidR="00076678" w:rsidRDefault="00F666E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工程技术部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76678" w:rsidRDefault="00F666E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76678" w:rsidRDefault="00F666E1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076678" w:rsidRDefault="00F666E1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学历要求：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本科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及以上学历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年龄要求：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周岁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及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以下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专业要求：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土木工程或结构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</w:t>
            </w:r>
          </w:p>
          <w:p w:rsidR="00076678" w:rsidRDefault="00F666E1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职称要求：高级工程师（建筑施工专业）</w:t>
            </w:r>
          </w:p>
          <w:p w:rsidR="00076678" w:rsidRDefault="00F666E1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工作经历要求：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有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年以上建筑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加固工程施工技术管理工作经验，主持并完成过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项及以上加固工程项目。能熟练操作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PKPM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CAD等软件,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持有一级建造师（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建筑工程专业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）的优先考虑。</w:t>
            </w:r>
          </w:p>
        </w:tc>
      </w:tr>
    </w:tbl>
    <w:p w:rsidR="00076678" w:rsidRDefault="00076678">
      <w:pPr>
        <w:spacing w:line="360" w:lineRule="exact"/>
        <w:rPr>
          <w:rFonts w:ascii="仿宋_GB2312" w:eastAsia="仿宋_GB2312" w:hAnsi="宋体" w:cs="宋体"/>
          <w:color w:val="000000"/>
          <w:sz w:val="28"/>
          <w:szCs w:val="28"/>
          <w:shd w:val="clear" w:color="auto" w:fill="FFFFFF"/>
        </w:rPr>
      </w:pPr>
    </w:p>
    <w:p w:rsidR="00076678" w:rsidRDefault="00076678"/>
    <w:sectPr w:rsidR="00076678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C3A55"/>
    <w:rsid w:val="00076678"/>
    <w:rsid w:val="00F666E1"/>
    <w:rsid w:val="0A1C3A55"/>
    <w:rsid w:val="15E067AE"/>
    <w:rsid w:val="1D08095B"/>
    <w:rsid w:val="7AA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6F071"/>
  <w15:docId w15:val="{10DD2632-13E3-4AB3-8D23-977E8B5E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朱连波</dc:creator>
  <cp:lastModifiedBy>徐静</cp:lastModifiedBy>
  <cp:revision>3</cp:revision>
  <cp:lastPrinted>2019-05-27T07:37:00Z</cp:lastPrinted>
  <dcterms:created xsi:type="dcterms:W3CDTF">2018-03-01T01:09:00Z</dcterms:created>
  <dcterms:modified xsi:type="dcterms:W3CDTF">2019-06-05T07:27:00Z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