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sz w:val="32"/>
          <w:szCs w:val="32"/>
        </w:rPr>
      </w:pPr>
      <w:bookmarkStart w:id="0" w:name="_Toc442516088"/>
      <w:r>
        <w:rPr>
          <w:rFonts w:hint="default"/>
          <w:sz w:val="32"/>
          <w:szCs w:val="32"/>
          <w:lang w:val="en-US"/>
        </w:rPr>
        <w:t xml:space="preserve"> </w:t>
      </w:r>
      <w:bookmarkStart w:id="1" w:name="_GoBack"/>
      <w:bookmarkEnd w:id="1"/>
      <w:r>
        <w:rPr>
          <w:rFonts w:hint="eastAsia"/>
          <w:sz w:val="32"/>
          <w:szCs w:val="32"/>
        </w:rPr>
        <w:t xml:space="preserve"> </w:t>
      </w:r>
      <w:bookmarkEnd w:id="0"/>
      <w:r>
        <w:rPr>
          <w:rFonts w:hint="eastAsia"/>
          <w:sz w:val="32"/>
          <w:szCs w:val="32"/>
        </w:rPr>
        <w:t>技术要求及数量表</w:t>
      </w:r>
    </w:p>
    <w:tbl>
      <w:tblPr>
        <w:tblStyle w:val="9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04"/>
        <w:gridCol w:w="1503"/>
        <w:gridCol w:w="1065"/>
        <w:gridCol w:w="885"/>
        <w:gridCol w:w="929"/>
        <w:gridCol w:w="1261"/>
        <w:gridCol w:w="1305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物资名称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既有规格型号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配套设备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单位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数量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参考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品牌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需求车间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CC风扇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4312/12M        120×120×32mm  12V DC、235mA 2.8W（单只不含风扇盒）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ALSTOM  CC风扇组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HZ-II交（直）流转辙机整流盒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5A/1000V、100mm*67mm*36mm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S700K/ZDJ9转辙机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陕西通号铁路器材有限公司，西门子，ABB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UPS背部大风扇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W2S130-AA03-0    172×150×55mm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艾默生UPS机柜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前后面板风扇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NMB-MAT 4715MS-23T-B50 120×120×38mm（安装孔带螺纹）230VAC 50/60HZ 1PHASE 15/14W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艾默生UPS机柜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串口服务器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（驱动光盘1套）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MOXA NP5232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（RS422-RJ45以太网）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电源屏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道岔JSDF阻容盒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RX20-75-1KΩ，带阻燃罩及底座，配套设备：宁波地铁1号线转辙机S700K、JSDF（交流双动辅组合）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S700K转辙机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河北南皮铁路器材有限责任公司，西门子，ABB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断相保护器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DBQ断相保护器，AC380V、AC1A-6A，输出电压24V±4V，断相输出≤0.5V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S700K转辙机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太原京丰铁路电务器材制造厂，西门子，ABB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非集中站UPS主机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UHA1R-0100L型一体机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艾默生UPS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NMB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4710PS-23T-B30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120×120×25mm230VAC 50/60HZ 1PHASE 14/11W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计轴机柜中部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工控机风扇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ADDA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AD1212HB-A71GT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120×120×25mm(插头为2.5 3pin)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研华工控机610H/L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通号一车间5，通号二车间5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计轴48V电源模块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PBA-600F-48V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计轴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通号一车间2，通号二车间2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转辙机检测杆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杆件缺口为33mm，适配S700K-C型转辙机带GW型外锁闭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S700K-C型转辙机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陕西西信铁路器材有限公司/西门子信号有限公司/西安铁恒瑞交通设施有限公司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系统机柜风扇、服务器机柜、计轴机柜顶部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SUNON DP200A P/N2123HBL 120×120×38mm（两孔插头）220-240VAC-50/60Hz 0.14/0.10A，1号线配套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系统机柜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通号一车间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CPU主板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PCA-6011VG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研华工控机610H/L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电源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FSP300-70PFU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研华工控机610H/L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D12BH-12 DC12 0.3A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研华工控机610H/L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底板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PCA-6113PR4R REV.C2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研华工控机610H/L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18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发车指示器控制板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西安唯讯DTI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发车计时器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19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光电转换单元含电源适配器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IMC-101-S-SC标准型，DR 45-24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传输设备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20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LED发光盘-白色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2号线一期配套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21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LED发光盘-蓝色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2号线一期配套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转辙机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ZDJ9-170/4K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ZDJ9转辙机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天津信号厂/兰州贝瑞福铁路器材有限公司/西安西门子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转辙机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ZDJ9-B150/4.5K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ZDJ9转辙机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天津信号厂/兰州贝瑞福铁路器材有限公司/西安西门子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24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道岔JSDF阻容盒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RX20-75-1KΩ，带阻燃罩及底座，配套设备：宁波地铁2号线转辙机ZDJ9-JSDF（交流双动辅组合）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ZDJ9转辙机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河北南皮铁路器材有限责任公司，西门子，ABB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25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防雷模块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TEKRRMS TC220-40K/MS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分线柜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26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防雷模块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TEKRRMS TC380-40K/MS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分线柜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27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工控机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IPC-610H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研华工控机610H/L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28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光缆接续盒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一进一出，4、6芯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DCS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29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16口，DES-1016D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DCS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30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模拟录音卡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16路/卡，办卡6位数字：657899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ALUT模拟用户板卡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无品牌要求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通号二车间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  <w:t>238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</w:tbl>
    <w:p>
      <w:pPr>
        <w:pStyle w:val="2"/>
        <w:spacing w:before="0" w:after="120"/>
        <w:rPr>
          <w:rFonts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注：报价申请人所报产品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</w:rPr>
        <w:t>必须与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现有设备相匹配，否则按无效报价处理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D7"/>
    <w:rsid w:val="00273CD5"/>
    <w:rsid w:val="002D1B00"/>
    <w:rsid w:val="00437E2D"/>
    <w:rsid w:val="009A4385"/>
    <w:rsid w:val="009B1990"/>
    <w:rsid w:val="00B0776D"/>
    <w:rsid w:val="00C11AD7"/>
    <w:rsid w:val="1729489B"/>
    <w:rsid w:val="6CC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uiPriority w:val="99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456</Words>
  <Characters>2602</Characters>
  <Lines>21</Lines>
  <Paragraphs>6</Paragraphs>
  <TotalTime>0</TotalTime>
  <ScaleCrop>false</ScaleCrop>
  <LinksUpToDate>false</LinksUpToDate>
  <CharactersWithSpaces>3052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2017-03-08T01:51:00Z</dcterms:created>
  <dc:creator>hp</dc:creator>
  <cp:lastModifiedBy>123</cp:lastModifiedBy>
  <dcterms:modified xsi:type="dcterms:W3CDTF">2019-11-22T02:43:19Z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