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523" w:rsidRPr="00DD4523" w:rsidRDefault="00DD4523" w:rsidP="00DD4523">
      <w:pPr>
        <w:keepNext/>
        <w:keepLines/>
        <w:widowControl/>
        <w:spacing w:after="120" w:line="578" w:lineRule="atLeast"/>
        <w:jc w:val="center"/>
        <w:outlineLvl w:val="0"/>
        <w:rPr>
          <w:rFonts w:ascii="Times New Roman" w:eastAsia="宋体" w:hAnsi="Times New Roman" w:cs="Times New Roman"/>
          <w:b/>
          <w:bCs/>
          <w:kern w:val="44"/>
          <w:sz w:val="32"/>
          <w:szCs w:val="32"/>
        </w:rPr>
      </w:pPr>
      <w:bookmarkStart w:id="0" w:name="_Toc475713817"/>
      <w:r w:rsidRPr="00DD4523">
        <w:rPr>
          <w:rFonts w:ascii="Times New Roman" w:eastAsia="宋体" w:hAnsi="Times New Roman" w:cs="Times New Roman" w:hint="eastAsia"/>
          <w:b/>
          <w:bCs/>
          <w:kern w:val="44"/>
          <w:sz w:val="32"/>
          <w:szCs w:val="32"/>
        </w:rPr>
        <w:t>第三章</w:t>
      </w:r>
      <w:r w:rsidRPr="00DD4523">
        <w:rPr>
          <w:rFonts w:ascii="Times New Roman" w:eastAsia="宋体" w:hAnsi="Times New Roman" w:cs="Times New Roman" w:hint="eastAsia"/>
          <w:b/>
          <w:bCs/>
          <w:kern w:val="44"/>
          <w:sz w:val="32"/>
          <w:szCs w:val="32"/>
        </w:rPr>
        <w:t xml:space="preserve"> </w:t>
      </w:r>
      <w:r w:rsidRPr="00DD4523">
        <w:rPr>
          <w:rFonts w:ascii="Times New Roman" w:eastAsia="宋体" w:hAnsi="Times New Roman" w:cs="Times New Roman" w:hint="eastAsia"/>
          <w:b/>
          <w:bCs/>
          <w:kern w:val="44"/>
          <w:sz w:val="32"/>
          <w:szCs w:val="32"/>
        </w:rPr>
        <w:t>用户需求书</w:t>
      </w:r>
      <w:bookmarkEnd w:id="0"/>
    </w:p>
    <w:p w:rsidR="00DD4523" w:rsidRPr="00DD4523" w:rsidRDefault="00DD4523" w:rsidP="00DD4523">
      <w:pPr>
        <w:keepNext/>
        <w:keepLines/>
        <w:widowControl/>
        <w:spacing w:before="260" w:after="260" w:line="360" w:lineRule="auto"/>
        <w:jc w:val="left"/>
        <w:outlineLvl w:val="1"/>
        <w:rPr>
          <w:rFonts w:ascii="宋体" w:eastAsia="宋体" w:hAnsi="宋体" w:cs="Times New Roman"/>
          <w:b/>
          <w:bCs/>
          <w:szCs w:val="21"/>
        </w:rPr>
      </w:pPr>
      <w:r w:rsidRPr="00DD4523">
        <w:rPr>
          <w:rFonts w:ascii="宋体" w:eastAsia="宋体" w:hAnsi="宋体" w:cs="Times New Roman"/>
          <w:b/>
          <w:bCs/>
          <w:szCs w:val="21"/>
        </w:rPr>
        <w:t>1项目概述</w:t>
      </w:r>
    </w:p>
    <w:p w:rsidR="00DD4523" w:rsidRPr="00DD4523" w:rsidRDefault="00DD4523" w:rsidP="00DD4523">
      <w:pPr>
        <w:keepNext/>
        <w:keepLines/>
        <w:widowControl/>
        <w:spacing w:before="260" w:line="360" w:lineRule="auto"/>
        <w:jc w:val="left"/>
        <w:outlineLvl w:val="1"/>
        <w:rPr>
          <w:rFonts w:ascii="宋体" w:eastAsia="宋体" w:hAnsi="宋体" w:cs="Times New Roman"/>
          <w:b/>
          <w:bCs/>
          <w:szCs w:val="21"/>
        </w:rPr>
      </w:pPr>
      <w:r w:rsidRPr="00DD4523">
        <w:rPr>
          <w:rFonts w:ascii="宋体" w:eastAsia="宋体" w:hAnsi="宋体" w:cs="Times New Roman" w:hint="eastAsia"/>
          <w:b/>
          <w:bCs/>
          <w:szCs w:val="21"/>
        </w:rPr>
        <w:t>1.1项目背景</w:t>
      </w:r>
    </w:p>
    <w:p w:rsidR="00DD4523" w:rsidRPr="00DD4523" w:rsidRDefault="00DD4523" w:rsidP="00DD4523">
      <w:pPr>
        <w:autoSpaceDE w:val="0"/>
        <w:autoSpaceDN w:val="0"/>
        <w:adjustRightInd w:val="0"/>
        <w:spacing w:line="360" w:lineRule="auto"/>
        <w:ind w:firstLineChars="200" w:firstLine="420"/>
        <w:rPr>
          <w:rFonts w:ascii="宋体" w:eastAsia="宋体" w:hAnsi="宋体" w:cs="Times New Roman"/>
          <w:kern w:val="0"/>
          <w:szCs w:val="21"/>
        </w:rPr>
      </w:pPr>
      <w:r w:rsidRPr="00DD4523">
        <w:rPr>
          <w:rFonts w:ascii="宋体" w:eastAsia="宋体" w:hAnsi="宋体" w:cs="Times New Roman" w:hint="eastAsia"/>
          <w:kern w:val="0"/>
          <w:szCs w:val="21"/>
        </w:rPr>
        <w:t>目前宁波轨道交通已有3条线投入运营，随着运营分公司信息化建设进程的推进，无线办公网络建设不断完善，目前天童庄车辆段主要办公区域、各场段DCC已实现无线网络覆盖。随着移动应用数量不断增加、无线接入用户数也不断提升，而目前无线网络接入认证方式采用硬件控制器自带的静态密码认证，并且无法记录用户接入日志，存在网络安全风险。</w:t>
      </w:r>
    </w:p>
    <w:p w:rsidR="00DD4523" w:rsidRPr="00DD4523" w:rsidRDefault="00DD4523" w:rsidP="00DD4523">
      <w:pPr>
        <w:autoSpaceDE w:val="0"/>
        <w:autoSpaceDN w:val="0"/>
        <w:adjustRightInd w:val="0"/>
        <w:spacing w:line="360" w:lineRule="auto"/>
        <w:ind w:firstLineChars="200" w:firstLine="420"/>
        <w:rPr>
          <w:rFonts w:ascii="宋体" w:eastAsia="宋体" w:hAnsi="宋体" w:cs="Times New Roman"/>
          <w:kern w:val="0"/>
          <w:szCs w:val="21"/>
        </w:rPr>
      </w:pPr>
      <w:r w:rsidRPr="00DD4523">
        <w:rPr>
          <w:rFonts w:ascii="宋体" w:eastAsia="宋体" w:hAnsi="宋体" w:cs="Times New Roman" w:hint="eastAsia"/>
          <w:kern w:val="0"/>
          <w:szCs w:val="21"/>
        </w:rPr>
        <w:t>为贯彻落实国家、省、市关于做好网络安全工作的相关要求，符合网络安全相关法律法规，通过本项目的实施，可以对无线接入提供短信、微信等多种认证方式，实现接入人员实名并留存接入信息，提升运营分公司网络安全管理水平。</w:t>
      </w:r>
    </w:p>
    <w:p w:rsidR="00DD4523" w:rsidRPr="00DD4523" w:rsidRDefault="00DD4523" w:rsidP="00DD4523">
      <w:pPr>
        <w:keepNext/>
        <w:keepLines/>
        <w:widowControl/>
        <w:spacing w:before="260" w:after="260" w:line="360" w:lineRule="auto"/>
        <w:jc w:val="left"/>
        <w:outlineLvl w:val="1"/>
        <w:rPr>
          <w:rFonts w:ascii="宋体" w:eastAsia="宋体" w:hAnsi="宋体" w:cs="Times New Roman"/>
          <w:b/>
          <w:bCs/>
          <w:szCs w:val="21"/>
        </w:rPr>
      </w:pPr>
      <w:r w:rsidRPr="00DD4523">
        <w:rPr>
          <w:rFonts w:ascii="宋体" w:eastAsia="宋体" w:hAnsi="宋体" w:cs="Times New Roman" w:hint="eastAsia"/>
          <w:b/>
          <w:bCs/>
          <w:szCs w:val="21"/>
        </w:rPr>
        <w:t>1.2项目目标</w:t>
      </w:r>
    </w:p>
    <w:p w:rsidR="00DD4523" w:rsidRPr="00DD4523" w:rsidRDefault="00DD4523" w:rsidP="00DD4523">
      <w:pPr>
        <w:autoSpaceDE w:val="0"/>
        <w:autoSpaceDN w:val="0"/>
        <w:adjustRightInd w:val="0"/>
        <w:spacing w:line="360" w:lineRule="auto"/>
        <w:ind w:firstLineChars="200" w:firstLine="420"/>
        <w:rPr>
          <w:rFonts w:ascii="宋体" w:eastAsia="宋体" w:hAnsi="宋体" w:cs="Times New Roman"/>
          <w:kern w:val="0"/>
          <w:szCs w:val="21"/>
        </w:rPr>
      </w:pPr>
      <w:r w:rsidRPr="00DD4523">
        <w:rPr>
          <w:rFonts w:ascii="宋体" w:eastAsia="宋体" w:hAnsi="宋体" w:cs="Times New Roman" w:hint="eastAsia"/>
          <w:kern w:val="0"/>
          <w:szCs w:val="21"/>
        </w:rPr>
        <w:t>通过该项目的实施，配合运营分公司现有无线控制器，可以实现对无线接入用户进行短信、微信、二维码等多种认证方式，定制portal页面推送，对用户分组管理，黑白名单管理等功能，并可留存用户信息及接入日志，从而提高运营分公司无线网络安全管理水平，并且符合国家对网络安全的相关要求。</w:t>
      </w:r>
    </w:p>
    <w:p w:rsidR="00DD4523" w:rsidRPr="00DD4523" w:rsidRDefault="00DD4523" w:rsidP="00DD4523">
      <w:pPr>
        <w:keepNext/>
        <w:keepLines/>
        <w:widowControl/>
        <w:spacing w:before="260" w:after="260" w:line="360" w:lineRule="auto"/>
        <w:jc w:val="left"/>
        <w:outlineLvl w:val="1"/>
        <w:rPr>
          <w:rFonts w:ascii="宋体" w:eastAsia="宋体" w:hAnsi="宋体" w:cs="Times New Roman"/>
          <w:b/>
          <w:bCs/>
          <w:szCs w:val="21"/>
        </w:rPr>
      </w:pPr>
      <w:r w:rsidRPr="00DD4523">
        <w:rPr>
          <w:rFonts w:ascii="宋体" w:eastAsia="宋体" w:hAnsi="宋体" w:cs="Times New Roman" w:hint="eastAsia"/>
          <w:b/>
          <w:bCs/>
          <w:szCs w:val="21"/>
        </w:rPr>
        <w:t>1.</w:t>
      </w:r>
      <w:r w:rsidRPr="00DD4523">
        <w:rPr>
          <w:rFonts w:ascii="宋体" w:eastAsia="宋体" w:hAnsi="宋体" w:cs="Times New Roman"/>
          <w:b/>
          <w:bCs/>
          <w:szCs w:val="21"/>
        </w:rPr>
        <w:t>3</w:t>
      </w:r>
      <w:r w:rsidRPr="00DD4523">
        <w:rPr>
          <w:rFonts w:ascii="宋体" w:eastAsia="宋体" w:hAnsi="宋体" w:cs="Times New Roman" w:hint="eastAsia"/>
          <w:b/>
          <w:bCs/>
          <w:szCs w:val="21"/>
        </w:rPr>
        <w:t>项目范围</w:t>
      </w:r>
    </w:p>
    <w:p w:rsidR="00DD4523" w:rsidRPr="00DD4523" w:rsidRDefault="00DD4523" w:rsidP="00DD4523">
      <w:pPr>
        <w:autoSpaceDE w:val="0"/>
        <w:autoSpaceDN w:val="0"/>
        <w:adjustRightInd w:val="0"/>
        <w:spacing w:line="360" w:lineRule="auto"/>
        <w:ind w:firstLineChars="200" w:firstLine="420"/>
        <w:rPr>
          <w:rFonts w:ascii="宋体" w:eastAsia="宋体" w:hAnsi="宋体" w:cs="Times New Roman"/>
          <w:kern w:val="0"/>
          <w:szCs w:val="21"/>
        </w:rPr>
      </w:pPr>
      <w:r w:rsidRPr="00DD4523">
        <w:rPr>
          <w:rFonts w:ascii="宋体" w:eastAsia="宋体" w:hAnsi="宋体" w:cs="Times New Roman" w:hint="eastAsia"/>
          <w:kern w:val="0"/>
          <w:szCs w:val="21"/>
        </w:rPr>
        <w:t>本项目包括了对无线认证管理系统软件功能定制、安装部署、测试、试运行及全功能产品的交付。本产品的使用培训、系统全生命周期内缺陷的纠正和质保期内的系统维护。系统可应用于运营分公司范围内基于华为无线控制器的无线办公网络。</w:t>
      </w:r>
    </w:p>
    <w:p w:rsidR="00DD4523" w:rsidRPr="00DD4523" w:rsidRDefault="00DD4523" w:rsidP="00DD4523">
      <w:pPr>
        <w:keepNext/>
        <w:keepLines/>
        <w:widowControl/>
        <w:spacing w:before="260" w:after="260" w:line="360" w:lineRule="auto"/>
        <w:jc w:val="left"/>
        <w:outlineLvl w:val="1"/>
        <w:rPr>
          <w:rFonts w:ascii="宋体" w:eastAsia="宋体" w:hAnsi="宋体" w:cs="Times New Roman"/>
          <w:b/>
          <w:bCs/>
          <w:szCs w:val="21"/>
        </w:rPr>
      </w:pPr>
      <w:r w:rsidRPr="00DD4523">
        <w:rPr>
          <w:rFonts w:ascii="宋体" w:eastAsia="宋体" w:hAnsi="宋体" w:cs="Times New Roman" w:hint="eastAsia"/>
          <w:b/>
          <w:bCs/>
          <w:szCs w:val="21"/>
        </w:rPr>
        <w:t>1.</w:t>
      </w:r>
      <w:r w:rsidRPr="00DD4523">
        <w:rPr>
          <w:rFonts w:ascii="宋体" w:eastAsia="宋体" w:hAnsi="宋体" w:cs="Times New Roman"/>
          <w:b/>
          <w:bCs/>
          <w:szCs w:val="21"/>
        </w:rPr>
        <w:t>4</w:t>
      </w:r>
      <w:r w:rsidRPr="00DD4523">
        <w:rPr>
          <w:rFonts w:ascii="宋体" w:eastAsia="宋体" w:hAnsi="宋体" w:cs="Times New Roman" w:hint="eastAsia"/>
          <w:b/>
          <w:bCs/>
          <w:szCs w:val="21"/>
        </w:rPr>
        <w:t>现状</w:t>
      </w:r>
      <w:bookmarkStart w:id="1" w:name="_GoBack"/>
      <w:bookmarkEnd w:id="1"/>
      <w:r w:rsidRPr="00DD4523">
        <w:rPr>
          <w:rFonts w:ascii="宋体" w:eastAsia="宋体" w:hAnsi="宋体" w:cs="Times New Roman" w:hint="eastAsia"/>
          <w:b/>
          <w:bCs/>
          <w:szCs w:val="21"/>
        </w:rPr>
        <w:t>描述</w:t>
      </w:r>
    </w:p>
    <w:p w:rsidR="00DD4523" w:rsidRPr="00DD4523" w:rsidRDefault="00DD4523" w:rsidP="00DD4523">
      <w:pPr>
        <w:autoSpaceDE w:val="0"/>
        <w:autoSpaceDN w:val="0"/>
        <w:adjustRightInd w:val="0"/>
        <w:spacing w:line="360" w:lineRule="auto"/>
        <w:ind w:firstLineChars="200" w:firstLine="420"/>
        <w:rPr>
          <w:rFonts w:ascii="宋体" w:eastAsia="宋体" w:hAnsi="宋体" w:cs="Times New Roman"/>
          <w:kern w:val="0"/>
          <w:szCs w:val="21"/>
        </w:rPr>
      </w:pPr>
      <w:r w:rsidRPr="00DD4523">
        <w:rPr>
          <w:rFonts w:ascii="宋体" w:eastAsia="宋体" w:hAnsi="宋体" w:cs="Times New Roman" w:hint="eastAsia"/>
          <w:kern w:val="0"/>
          <w:szCs w:val="21"/>
        </w:rPr>
        <w:t>为满足企业员工及临时访客移动办公需求，通过近几年的建设，目前运营分公司主要办公区域已实现无线网络覆盖。运营分公司无线网络系统建设采用的是“华为企业无线网络解决方案”，该方案采用集中管控方式进行部署，由1台无线控制器和各类无线AP接入点组成，所有无线AP在无</w:t>
      </w:r>
      <w:r w:rsidRPr="00DD4523">
        <w:rPr>
          <w:rFonts w:ascii="宋体" w:eastAsia="宋体" w:hAnsi="宋体" w:cs="Times New Roman" w:hint="eastAsia"/>
          <w:kern w:val="0"/>
          <w:szCs w:val="21"/>
        </w:rPr>
        <w:lastRenderedPageBreak/>
        <w:t>线控制器中进行统一配置和管理。当前无线网络覆盖区域主要广播两个无线网络信号，分别用于内部用户使用和临时访客使用。内部用户采用硬件控制器内置Portal进行认证，用户通过输入用户名和密码后即可接入，而临时访客使用静态密码认证，控制器内置功能过于简单，不支持用户自助修改密码，无法留存用户接入信息，并且对于临时访客无法验证其身份，目前两种认证方式都存在密码泄露风险。</w:t>
      </w:r>
    </w:p>
    <w:p w:rsidR="00DD4523" w:rsidRPr="00DD4523" w:rsidRDefault="00DD4523" w:rsidP="00DD4523">
      <w:pPr>
        <w:keepNext/>
        <w:keepLines/>
        <w:widowControl/>
        <w:spacing w:before="260" w:after="260" w:line="360" w:lineRule="auto"/>
        <w:jc w:val="left"/>
        <w:outlineLvl w:val="1"/>
        <w:rPr>
          <w:rFonts w:ascii="宋体" w:eastAsia="宋体" w:hAnsi="宋体" w:cs="Times New Roman"/>
          <w:b/>
          <w:bCs/>
          <w:szCs w:val="21"/>
        </w:rPr>
      </w:pPr>
      <w:r w:rsidRPr="00DD4523">
        <w:rPr>
          <w:rFonts w:ascii="宋体" w:eastAsia="宋体" w:hAnsi="宋体" w:cs="Times New Roman"/>
          <w:b/>
          <w:bCs/>
          <w:szCs w:val="21"/>
        </w:rPr>
        <w:t>2</w:t>
      </w:r>
      <w:r w:rsidRPr="00DD4523">
        <w:rPr>
          <w:rFonts w:ascii="宋体" w:eastAsia="宋体" w:hAnsi="宋体" w:cs="Times New Roman" w:hint="eastAsia"/>
          <w:b/>
          <w:bCs/>
          <w:szCs w:val="21"/>
        </w:rPr>
        <w:t>系统</w:t>
      </w:r>
      <w:r w:rsidRPr="00DD4523">
        <w:rPr>
          <w:rFonts w:ascii="宋体" w:eastAsia="宋体" w:hAnsi="宋体" w:cs="Times New Roman"/>
          <w:b/>
          <w:bCs/>
          <w:szCs w:val="21"/>
        </w:rPr>
        <w:t>总体要求</w:t>
      </w:r>
    </w:p>
    <w:p w:rsidR="00DD4523" w:rsidRPr="00DD4523" w:rsidRDefault="00DD4523" w:rsidP="00DD4523">
      <w:pPr>
        <w:keepNext/>
        <w:keepLines/>
        <w:widowControl/>
        <w:spacing w:before="260" w:after="260" w:line="360" w:lineRule="auto"/>
        <w:jc w:val="left"/>
        <w:outlineLvl w:val="1"/>
        <w:rPr>
          <w:rFonts w:ascii="宋体" w:eastAsia="宋体" w:hAnsi="宋体" w:cs="Times New Roman"/>
          <w:b/>
          <w:bCs/>
          <w:szCs w:val="21"/>
        </w:rPr>
      </w:pPr>
      <w:r w:rsidRPr="00DD4523">
        <w:rPr>
          <w:rFonts w:ascii="宋体" w:eastAsia="宋体" w:hAnsi="宋体" w:cs="Times New Roman" w:hint="eastAsia"/>
          <w:b/>
          <w:bCs/>
          <w:szCs w:val="21"/>
        </w:rPr>
        <w:t>2.1合规要求</w:t>
      </w:r>
    </w:p>
    <w:p w:rsidR="00DD4523" w:rsidRPr="00DD4523" w:rsidRDefault="00DD4523" w:rsidP="00DD4523">
      <w:pPr>
        <w:autoSpaceDE w:val="0"/>
        <w:autoSpaceDN w:val="0"/>
        <w:adjustRightInd w:val="0"/>
        <w:spacing w:line="360" w:lineRule="auto"/>
        <w:ind w:firstLineChars="200" w:firstLine="420"/>
        <w:rPr>
          <w:rFonts w:ascii="宋体" w:eastAsia="宋体" w:hAnsi="宋体" w:cs="Times New Roman"/>
          <w:kern w:val="0"/>
          <w:szCs w:val="21"/>
        </w:rPr>
      </w:pPr>
      <w:r w:rsidRPr="00DD4523">
        <w:rPr>
          <w:rFonts w:ascii="宋体" w:eastAsia="宋体" w:hAnsi="宋体" w:cs="Times New Roman" w:hint="eastAsia"/>
          <w:kern w:val="0"/>
          <w:szCs w:val="21"/>
        </w:rPr>
        <w:t>按《中华人民共和国网络安全法》、公安部82号令、公安部151号令等法律法规要求，该系统通过短信认证方式实现实名认证，并依法记录并留存用户上网日志信息不少于6个月，实现网络安全事件发生后可进行追溯。</w:t>
      </w:r>
    </w:p>
    <w:p w:rsidR="00DD4523" w:rsidRPr="00DD4523" w:rsidRDefault="00DD4523" w:rsidP="00DD4523">
      <w:pPr>
        <w:keepNext/>
        <w:keepLines/>
        <w:widowControl/>
        <w:spacing w:before="260" w:after="260" w:line="360" w:lineRule="auto"/>
        <w:jc w:val="left"/>
        <w:outlineLvl w:val="1"/>
        <w:rPr>
          <w:rFonts w:ascii="宋体" w:eastAsia="宋体" w:hAnsi="宋体" w:cs="Times New Roman"/>
          <w:b/>
          <w:bCs/>
          <w:szCs w:val="21"/>
        </w:rPr>
      </w:pPr>
      <w:r w:rsidRPr="00DD4523">
        <w:rPr>
          <w:rFonts w:ascii="宋体" w:eastAsia="宋体" w:hAnsi="宋体" w:cs="Times New Roman" w:hint="eastAsia"/>
          <w:b/>
          <w:bCs/>
          <w:szCs w:val="21"/>
        </w:rPr>
        <w:t>2.2系统运行环境要求</w:t>
      </w:r>
    </w:p>
    <w:p w:rsidR="00DD4523" w:rsidRPr="00DD4523" w:rsidRDefault="00DD4523" w:rsidP="00DD4523">
      <w:pPr>
        <w:autoSpaceDE w:val="0"/>
        <w:autoSpaceDN w:val="0"/>
        <w:adjustRightInd w:val="0"/>
        <w:spacing w:line="360" w:lineRule="auto"/>
        <w:ind w:firstLineChars="200" w:firstLine="420"/>
        <w:rPr>
          <w:rFonts w:ascii="宋体" w:eastAsia="宋体" w:hAnsi="宋体" w:cs="Times New Roman"/>
          <w:szCs w:val="21"/>
        </w:rPr>
      </w:pPr>
      <w:r w:rsidRPr="00DD4523">
        <w:rPr>
          <w:rFonts w:ascii="宋体" w:eastAsia="宋体" w:hAnsi="宋体" w:cs="Times New Roman" w:hint="eastAsia"/>
          <w:szCs w:val="21"/>
        </w:rPr>
        <w:t>系统应能在轨道交通数据中心提供的虚拟化硬件平台上运行，并可支持以下运行环境：</w:t>
      </w:r>
    </w:p>
    <w:p w:rsidR="00DD4523" w:rsidRPr="00DD4523" w:rsidRDefault="00DD4523" w:rsidP="00DD4523">
      <w:pPr>
        <w:autoSpaceDE w:val="0"/>
        <w:autoSpaceDN w:val="0"/>
        <w:adjustRightInd w:val="0"/>
        <w:spacing w:line="360" w:lineRule="auto"/>
        <w:ind w:firstLineChars="200" w:firstLine="420"/>
        <w:rPr>
          <w:rFonts w:ascii="宋体" w:eastAsia="宋体" w:hAnsi="宋体" w:cs="Times New Roman"/>
          <w:szCs w:val="21"/>
        </w:rPr>
      </w:pPr>
      <w:r w:rsidRPr="00DD4523">
        <w:rPr>
          <w:rFonts w:ascii="宋体" w:eastAsia="宋体" w:hAnsi="宋体" w:cs="Times New Roman" w:hint="eastAsia"/>
          <w:szCs w:val="21"/>
        </w:rPr>
        <w:t>操作系统：</w:t>
      </w:r>
      <w:r w:rsidRPr="00DD4523">
        <w:rPr>
          <w:rFonts w:ascii="宋体" w:eastAsia="宋体" w:hAnsi="宋体" w:cs="Times New Roman"/>
          <w:szCs w:val="21"/>
        </w:rPr>
        <w:t>Windows Server</w:t>
      </w:r>
      <w:r w:rsidRPr="00DD4523">
        <w:rPr>
          <w:rFonts w:ascii="宋体" w:eastAsia="宋体" w:hAnsi="宋体" w:cs="Times New Roman" w:hint="eastAsia"/>
          <w:szCs w:val="21"/>
        </w:rPr>
        <w:t>平台或主流的</w:t>
      </w:r>
      <w:r w:rsidRPr="00DD4523">
        <w:rPr>
          <w:rFonts w:ascii="宋体" w:eastAsia="宋体" w:hAnsi="宋体" w:cs="Times New Roman"/>
          <w:szCs w:val="21"/>
        </w:rPr>
        <w:t>Linux</w:t>
      </w:r>
      <w:r w:rsidRPr="00DD4523">
        <w:rPr>
          <w:rFonts w:ascii="宋体" w:eastAsia="宋体" w:hAnsi="宋体" w:cs="Times New Roman" w:hint="eastAsia"/>
          <w:szCs w:val="21"/>
        </w:rPr>
        <w:t>平台；</w:t>
      </w:r>
    </w:p>
    <w:p w:rsidR="00DD4523" w:rsidRPr="00DD4523" w:rsidRDefault="00DD4523" w:rsidP="00DD4523">
      <w:pPr>
        <w:autoSpaceDE w:val="0"/>
        <w:autoSpaceDN w:val="0"/>
        <w:adjustRightInd w:val="0"/>
        <w:spacing w:line="360" w:lineRule="auto"/>
        <w:ind w:firstLineChars="200" w:firstLine="420"/>
        <w:rPr>
          <w:rFonts w:ascii="宋体" w:eastAsia="宋体" w:hAnsi="宋体" w:cs="Times New Roman"/>
          <w:szCs w:val="21"/>
        </w:rPr>
      </w:pPr>
      <w:r w:rsidRPr="00DD4523">
        <w:rPr>
          <w:rFonts w:ascii="宋体" w:eastAsia="宋体" w:hAnsi="宋体" w:cs="Times New Roman" w:hint="eastAsia"/>
          <w:szCs w:val="21"/>
        </w:rPr>
        <w:t>数据库：</w:t>
      </w:r>
      <w:r w:rsidRPr="00DD4523">
        <w:rPr>
          <w:rFonts w:ascii="宋体" w:eastAsia="宋体" w:hAnsi="宋体" w:cs="Times New Roman"/>
          <w:szCs w:val="21"/>
        </w:rPr>
        <w:t>Oracle 10g</w:t>
      </w:r>
      <w:r w:rsidRPr="00DD4523">
        <w:rPr>
          <w:rFonts w:ascii="宋体" w:eastAsia="宋体" w:hAnsi="宋体" w:cs="Times New Roman" w:hint="eastAsia"/>
          <w:szCs w:val="21"/>
        </w:rPr>
        <w:t>以上或</w:t>
      </w:r>
      <w:r w:rsidRPr="00DD4523">
        <w:rPr>
          <w:rFonts w:ascii="宋体" w:eastAsia="宋体" w:hAnsi="宋体" w:cs="Times New Roman"/>
          <w:szCs w:val="21"/>
        </w:rPr>
        <w:t xml:space="preserve"> MS SQL Server 2008</w:t>
      </w:r>
      <w:r w:rsidRPr="00DD4523">
        <w:rPr>
          <w:rFonts w:ascii="宋体" w:eastAsia="宋体" w:hAnsi="宋体" w:cs="Times New Roman" w:hint="eastAsia"/>
          <w:szCs w:val="21"/>
        </w:rPr>
        <w:t>以上；</w:t>
      </w:r>
    </w:p>
    <w:p w:rsidR="00DD4523" w:rsidRPr="00DD4523" w:rsidRDefault="00DD4523" w:rsidP="00DD4523">
      <w:pPr>
        <w:autoSpaceDE w:val="0"/>
        <w:autoSpaceDN w:val="0"/>
        <w:adjustRightInd w:val="0"/>
        <w:spacing w:line="360" w:lineRule="auto"/>
        <w:rPr>
          <w:rFonts w:ascii="宋体" w:eastAsia="宋体" w:hAnsi="宋体" w:cs="Times New Roman"/>
          <w:szCs w:val="21"/>
        </w:rPr>
      </w:pPr>
      <w:r w:rsidRPr="00DD4523">
        <w:rPr>
          <w:rFonts w:ascii="宋体" w:eastAsia="宋体" w:hAnsi="宋体" w:cs="Times New Roman"/>
          <w:szCs w:val="21"/>
        </w:rPr>
        <w:t></w:t>
      </w:r>
      <w:r w:rsidRPr="00DD4523">
        <w:rPr>
          <w:rFonts w:ascii="宋体" w:eastAsia="宋体" w:hAnsi="宋体" w:cs="Times New Roman"/>
          <w:szCs w:val="21"/>
        </w:rPr>
        <w:tab/>
        <w:t>PC</w:t>
      </w:r>
      <w:r w:rsidRPr="00DD4523">
        <w:rPr>
          <w:rFonts w:ascii="宋体" w:eastAsia="宋体" w:hAnsi="宋体" w:cs="Times New Roman" w:hint="eastAsia"/>
          <w:szCs w:val="21"/>
        </w:rPr>
        <w:t>浏览器：</w:t>
      </w:r>
      <w:r w:rsidRPr="00DD4523">
        <w:rPr>
          <w:rFonts w:ascii="宋体" w:eastAsia="宋体" w:hAnsi="宋体" w:cs="Times New Roman"/>
          <w:szCs w:val="21"/>
        </w:rPr>
        <w:t>MS Internet Explorer 9.0</w:t>
      </w:r>
      <w:r w:rsidRPr="00DD4523">
        <w:rPr>
          <w:rFonts w:ascii="宋体" w:eastAsia="宋体" w:hAnsi="宋体" w:cs="Times New Roman" w:hint="eastAsia"/>
          <w:szCs w:val="21"/>
        </w:rPr>
        <w:t>或以上，并兼容主流第三方浏览器；</w:t>
      </w:r>
    </w:p>
    <w:p w:rsidR="00DD4523" w:rsidRPr="00DD4523" w:rsidRDefault="00DD4523" w:rsidP="00DD4523">
      <w:pPr>
        <w:autoSpaceDE w:val="0"/>
        <w:autoSpaceDN w:val="0"/>
        <w:adjustRightInd w:val="0"/>
        <w:spacing w:line="360" w:lineRule="auto"/>
        <w:ind w:firstLineChars="100" w:firstLine="210"/>
        <w:rPr>
          <w:rFonts w:ascii="宋体" w:eastAsia="宋体" w:hAnsi="宋体" w:cs="Times New Roman"/>
          <w:kern w:val="0"/>
          <w:szCs w:val="21"/>
        </w:rPr>
      </w:pPr>
      <w:r w:rsidRPr="00DD4523">
        <w:rPr>
          <w:rFonts w:ascii="宋体" w:eastAsia="宋体" w:hAnsi="宋体" w:cs="Times New Roman" w:hint="eastAsia"/>
          <w:szCs w:val="21"/>
        </w:rPr>
        <w:t xml:space="preserve">  移动端：支持安卓及ios自带浏览器，并兼容主流第三方手机浏览器。</w:t>
      </w:r>
    </w:p>
    <w:p w:rsidR="00DD4523" w:rsidRPr="00DD4523" w:rsidRDefault="00DD4523" w:rsidP="00DD4523">
      <w:pPr>
        <w:keepNext/>
        <w:keepLines/>
        <w:widowControl/>
        <w:spacing w:before="260" w:after="260" w:line="360" w:lineRule="auto"/>
        <w:jc w:val="left"/>
        <w:outlineLvl w:val="1"/>
        <w:rPr>
          <w:rFonts w:ascii="宋体" w:eastAsia="宋体" w:hAnsi="宋体" w:cs="Times New Roman"/>
          <w:b/>
          <w:bCs/>
          <w:szCs w:val="21"/>
        </w:rPr>
      </w:pPr>
      <w:r w:rsidRPr="00DD4523">
        <w:rPr>
          <w:rFonts w:ascii="宋体" w:eastAsia="宋体" w:hAnsi="宋体" w:cs="Times New Roman" w:hint="eastAsia"/>
          <w:b/>
          <w:bCs/>
          <w:szCs w:val="21"/>
        </w:rPr>
        <w:t>2.3 系统性能要求</w:t>
      </w:r>
      <w:r w:rsidRPr="00DD4523">
        <w:rPr>
          <w:rFonts w:ascii="宋体" w:eastAsia="宋体" w:hAnsi="宋体" w:cs="Times New Roman"/>
          <w:b/>
          <w:bCs/>
          <w:szCs w:val="21"/>
        </w:rPr>
        <w:t xml:space="preserve"> </w:t>
      </w:r>
    </w:p>
    <w:p w:rsidR="00DD4523" w:rsidRPr="00DD4523" w:rsidRDefault="00DD4523" w:rsidP="00DD4523">
      <w:pPr>
        <w:widowControl/>
        <w:numPr>
          <w:ilvl w:val="0"/>
          <w:numId w:val="1"/>
        </w:numPr>
        <w:spacing w:line="360" w:lineRule="auto"/>
        <w:textAlignment w:val="center"/>
        <w:rPr>
          <w:rFonts w:ascii="宋体" w:eastAsia="宋体" w:hAnsi="宋体" w:cs="Times New Roman"/>
          <w:szCs w:val="21"/>
        </w:rPr>
      </w:pPr>
      <w:r w:rsidRPr="00DD4523">
        <w:rPr>
          <w:rFonts w:ascii="宋体" w:eastAsia="宋体" w:hAnsi="宋体" w:cs="Times New Roman" w:hint="eastAsia"/>
          <w:szCs w:val="21"/>
        </w:rPr>
        <w:t>要求系统不限制注册用户数，支持同时接入的用户数≥ 500个；</w:t>
      </w:r>
    </w:p>
    <w:p w:rsidR="00DD4523" w:rsidRPr="00DD4523" w:rsidRDefault="00DD4523" w:rsidP="00DD4523">
      <w:pPr>
        <w:widowControl/>
        <w:numPr>
          <w:ilvl w:val="0"/>
          <w:numId w:val="1"/>
        </w:numPr>
        <w:spacing w:line="360" w:lineRule="auto"/>
        <w:textAlignment w:val="center"/>
        <w:rPr>
          <w:rFonts w:ascii="宋体" w:eastAsia="宋体" w:hAnsi="宋体" w:cs="Times New Roman"/>
          <w:szCs w:val="21"/>
        </w:rPr>
      </w:pPr>
      <w:r w:rsidRPr="00DD4523">
        <w:rPr>
          <w:rFonts w:ascii="宋体" w:eastAsia="宋体" w:hAnsi="宋体" w:cs="Times New Roman" w:hint="eastAsia"/>
          <w:szCs w:val="21"/>
        </w:rPr>
        <w:t>系统能支持主机、操作系统、网络、数据库和应用软件7×24小时平稳运行，业务可用性应达到99.9%，MTBF（平均故障间隔时间）&gt;2196小时，MTTR（平均故障修复时间）&lt;1小时；</w:t>
      </w:r>
    </w:p>
    <w:p w:rsidR="00DD4523" w:rsidRPr="00DD4523" w:rsidRDefault="00DD4523" w:rsidP="00DD4523">
      <w:pPr>
        <w:widowControl/>
        <w:numPr>
          <w:ilvl w:val="0"/>
          <w:numId w:val="1"/>
        </w:numPr>
        <w:spacing w:line="360" w:lineRule="auto"/>
        <w:textAlignment w:val="center"/>
        <w:rPr>
          <w:rFonts w:ascii="宋体" w:eastAsia="宋体" w:hAnsi="宋体" w:cs="Times New Roman"/>
          <w:szCs w:val="21"/>
        </w:rPr>
      </w:pPr>
      <w:r w:rsidRPr="00DD4523">
        <w:rPr>
          <w:rFonts w:ascii="宋体" w:eastAsia="宋体" w:hAnsi="宋体" w:cs="Times New Roman" w:hint="eastAsia"/>
          <w:szCs w:val="21"/>
        </w:rPr>
        <w:t>要求系统配置、用户信息、各类日志等数据有备份功能，确保数据不因意外情况丢失或损坏；</w:t>
      </w:r>
    </w:p>
    <w:p w:rsidR="00DD4523" w:rsidRPr="00DD4523" w:rsidRDefault="00DD4523" w:rsidP="00DD4523">
      <w:pPr>
        <w:widowControl/>
        <w:numPr>
          <w:ilvl w:val="0"/>
          <w:numId w:val="1"/>
        </w:numPr>
        <w:spacing w:line="360" w:lineRule="auto"/>
        <w:textAlignment w:val="center"/>
        <w:rPr>
          <w:rFonts w:ascii="宋体" w:eastAsia="宋体" w:hAnsi="宋体" w:cs="Times New Roman"/>
          <w:szCs w:val="21"/>
        </w:rPr>
      </w:pPr>
      <w:r w:rsidRPr="00DD4523">
        <w:rPr>
          <w:rFonts w:ascii="宋体" w:eastAsia="宋体" w:hAnsi="宋体" w:cs="Times New Roman" w:hint="eastAsia"/>
          <w:szCs w:val="21"/>
        </w:rPr>
        <w:lastRenderedPageBreak/>
        <w:t>支持双机备份方案，支持逃生通道功能，单机状态下可设置在服务器宕机后放开网络访问控制策略；</w:t>
      </w:r>
    </w:p>
    <w:p w:rsidR="00DD4523" w:rsidRPr="00DD4523" w:rsidRDefault="00DD4523" w:rsidP="00DD4523">
      <w:pPr>
        <w:widowControl/>
        <w:numPr>
          <w:ilvl w:val="0"/>
          <w:numId w:val="1"/>
        </w:numPr>
        <w:spacing w:line="360" w:lineRule="auto"/>
        <w:textAlignment w:val="center"/>
        <w:rPr>
          <w:rFonts w:ascii="宋体" w:eastAsia="宋体" w:hAnsi="宋体" w:cs="Times New Roman"/>
          <w:szCs w:val="21"/>
        </w:rPr>
      </w:pPr>
      <w:r w:rsidRPr="00DD4523">
        <w:rPr>
          <w:rFonts w:ascii="宋体" w:eastAsia="宋体" w:hAnsi="宋体" w:cs="Times New Roman" w:hint="eastAsia"/>
          <w:szCs w:val="21"/>
        </w:rPr>
        <w:t>当系统运行在比选申请人推荐的硬件配置平台上时，CPU占用率不超过50%，内存占用率不超过50%；</w:t>
      </w:r>
    </w:p>
    <w:p w:rsidR="00DD4523" w:rsidRPr="00DD4523" w:rsidRDefault="00DD4523" w:rsidP="00DD4523">
      <w:pPr>
        <w:keepNext/>
        <w:keepLines/>
        <w:widowControl/>
        <w:spacing w:before="260" w:after="260" w:line="360" w:lineRule="auto"/>
        <w:jc w:val="left"/>
        <w:outlineLvl w:val="1"/>
        <w:rPr>
          <w:rFonts w:ascii="宋体" w:eastAsia="宋体" w:hAnsi="宋体" w:cs="Times New Roman"/>
          <w:b/>
          <w:bCs/>
          <w:szCs w:val="21"/>
        </w:rPr>
      </w:pPr>
      <w:r w:rsidRPr="00DD4523">
        <w:rPr>
          <w:rFonts w:ascii="宋体" w:eastAsia="宋体" w:hAnsi="宋体" w:cs="Times New Roman" w:hint="eastAsia"/>
          <w:b/>
          <w:bCs/>
          <w:szCs w:val="21"/>
        </w:rPr>
        <w:t>2.4系统接口要求</w:t>
      </w:r>
    </w:p>
    <w:p w:rsidR="00DD4523" w:rsidRPr="00DD4523" w:rsidRDefault="00DD4523" w:rsidP="00DD4523">
      <w:pPr>
        <w:autoSpaceDE w:val="0"/>
        <w:autoSpaceDN w:val="0"/>
        <w:adjustRightInd w:val="0"/>
        <w:spacing w:line="360" w:lineRule="auto"/>
        <w:ind w:firstLineChars="200" w:firstLine="420"/>
        <w:rPr>
          <w:rFonts w:ascii="宋体" w:eastAsia="宋体" w:hAnsi="宋体" w:cs="Times New Roman"/>
          <w:kern w:val="0"/>
          <w:szCs w:val="21"/>
        </w:rPr>
      </w:pPr>
      <w:r w:rsidRPr="00DD4523">
        <w:rPr>
          <w:rFonts w:ascii="宋体" w:eastAsia="宋体" w:hAnsi="宋体" w:cs="Times New Roman" w:hint="eastAsia"/>
          <w:kern w:val="0"/>
          <w:szCs w:val="21"/>
        </w:rPr>
        <w:t>1）要求系统支持与宁波轨道交通短信平台以及运营短信平台对接，通过企业现有的短信平台来进行认证短信的发送，两套短信平台互为备用，可以在其中一个平台故障时对接另一个继续进行短信发送。</w:t>
      </w:r>
    </w:p>
    <w:p w:rsidR="00DD4523" w:rsidRPr="00DD4523" w:rsidRDefault="00DD4523" w:rsidP="00DD4523">
      <w:pPr>
        <w:autoSpaceDE w:val="0"/>
        <w:autoSpaceDN w:val="0"/>
        <w:adjustRightInd w:val="0"/>
        <w:spacing w:line="360" w:lineRule="auto"/>
        <w:ind w:firstLineChars="200" w:firstLine="420"/>
        <w:rPr>
          <w:rFonts w:ascii="宋体" w:eastAsia="宋体" w:hAnsi="宋体" w:cs="Times New Roman"/>
          <w:kern w:val="0"/>
          <w:szCs w:val="21"/>
        </w:rPr>
      </w:pPr>
      <w:r w:rsidRPr="00DD4523">
        <w:rPr>
          <w:rFonts w:ascii="宋体" w:eastAsia="宋体" w:hAnsi="宋体" w:cs="Times New Roman" w:hint="eastAsia"/>
          <w:kern w:val="0"/>
          <w:szCs w:val="21"/>
        </w:rPr>
        <w:t>2）要求系统支持与宁波轨道交通RAMS系统对接，通过RAMS系统按需更新员工用户信息，包括姓名、工号、手机号等。</w:t>
      </w:r>
    </w:p>
    <w:p w:rsidR="00DD4523" w:rsidRPr="00DD4523" w:rsidRDefault="00DD4523" w:rsidP="00DD4523">
      <w:pPr>
        <w:keepNext/>
        <w:keepLines/>
        <w:spacing w:before="260" w:after="260" w:line="360" w:lineRule="auto"/>
        <w:outlineLvl w:val="2"/>
        <w:rPr>
          <w:rFonts w:ascii="宋体" w:eastAsia="宋体" w:hAnsi="宋体" w:cs="Times New Roman"/>
          <w:b/>
          <w:bCs/>
          <w:szCs w:val="21"/>
        </w:rPr>
      </w:pPr>
      <w:r w:rsidRPr="00DD4523">
        <w:rPr>
          <w:rFonts w:ascii="宋体" w:eastAsia="宋体" w:hAnsi="宋体" w:cs="Times New Roman" w:hint="eastAsia"/>
          <w:b/>
          <w:bCs/>
          <w:szCs w:val="21"/>
        </w:rPr>
        <w:t>2.</w:t>
      </w:r>
      <w:r w:rsidRPr="00DD4523">
        <w:rPr>
          <w:rFonts w:ascii="宋体" w:eastAsia="宋体" w:hAnsi="宋体" w:cs="Times New Roman"/>
          <w:b/>
          <w:bCs/>
          <w:szCs w:val="21"/>
        </w:rPr>
        <w:t>5</w:t>
      </w:r>
      <w:r w:rsidRPr="00DD4523">
        <w:rPr>
          <w:rFonts w:ascii="宋体" w:eastAsia="宋体" w:hAnsi="宋体" w:cs="Times New Roman" w:hint="eastAsia"/>
          <w:b/>
          <w:bCs/>
          <w:szCs w:val="21"/>
        </w:rPr>
        <w:t>项目进度要求</w:t>
      </w:r>
    </w:p>
    <w:p w:rsidR="00DD4523" w:rsidRPr="00DD4523" w:rsidRDefault="00DD4523" w:rsidP="00DD4523">
      <w:pPr>
        <w:tabs>
          <w:tab w:val="left" w:pos="980"/>
        </w:tabs>
        <w:autoSpaceDE w:val="0"/>
        <w:autoSpaceDN w:val="0"/>
        <w:adjustRightInd w:val="0"/>
        <w:spacing w:line="360" w:lineRule="auto"/>
        <w:ind w:firstLineChars="200" w:firstLine="420"/>
        <w:textAlignment w:val="top"/>
        <w:rPr>
          <w:rFonts w:ascii="宋体" w:eastAsia="宋体" w:hAnsi="宋体" w:cs="Times New Roman"/>
          <w:szCs w:val="21"/>
        </w:rPr>
      </w:pPr>
      <w:r w:rsidRPr="00DD4523">
        <w:rPr>
          <w:rFonts w:ascii="宋体" w:eastAsia="宋体" w:hAnsi="宋体" w:cs="Times New Roman" w:hint="eastAsia"/>
          <w:szCs w:val="21"/>
        </w:rPr>
        <w:t>1)本项目实施周期建议为：</w:t>
      </w:r>
      <w:r w:rsidRPr="00DD4523">
        <w:rPr>
          <w:rFonts w:ascii="宋体" w:eastAsia="宋体" w:hAnsi="宋体" w:cs="Times New Roman"/>
          <w:szCs w:val="21"/>
        </w:rPr>
        <w:t>5</w:t>
      </w:r>
      <w:r w:rsidRPr="00DD4523">
        <w:rPr>
          <w:rFonts w:ascii="宋体" w:eastAsia="宋体" w:hAnsi="宋体" w:cs="Times New Roman" w:hint="eastAsia"/>
          <w:szCs w:val="21"/>
        </w:rPr>
        <w:t>个月。（包含但不限于项目启动、需求调研、软件功能定制开发、交付上线试运行，要求60天内上线试运行；上线试运行时间为3个月）</w:t>
      </w:r>
    </w:p>
    <w:p w:rsidR="00DD4523" w:rsidRPr="00DD4523" w:rsidRDefault="00DD4523" w:rsidP="00DD4523">
      <w:pPr>
        <w:tabs>
          <w:tab w:val="left" w:pos="980"/>
        </w:tabs>
        <w:autoSpaceDE w:val="0"/>
        <w:autoSpaceDN w:val="0"/>
        <w:adjustRightInd w:val="0"/>
        <w:spacing w:line="360" w:lineRule="auto"/>
        <w:ind w:firstLineChars="200" w:firstLine="420"/>
        <w:textAlignment w:val="top"/>
        <w:rPr>
          <w:rFonts w:ascii="宋体" w:eastAsia="宋体" w:hAnsi="宋体" w:cs="Times New Roman"/>
          <w:szCs w:val="21"/>
        </w:rPr>
      </w:pPr>
      <w:r w:rsidRPr="00DD4523">
        <w:rPr>
          <w:rFonts w:ascii="宋体" w:eastAsia="宋体" w:hAnsi="宋体" w:cs="Times New Roman" w:hint="eastAsia"/>
          <w:szCs w:val="21"/>
        </w:rPr>
        <w:t>2）系统上线前，</w:t>
      </w:r>
      <w:r w:rsidRPr="00DD4523">
        <w:rPr>
          <w:rFonts w:ascii="宋体" w:eastAsia="宋体" w:hAnsi="宋体" w:cs="Times New Roman" w:hint="eastAsia"/>
          <w:kern w:val="0"/>
          <w:szCs w:val="21"/>
        </w:rPr>
        <w:t>比选申请人</w:t>
      </w:r>
      <w:r w:rsidRPr="00DD4523">
        <w:rPr>
          <w:rFonts w:ascii="宋体" w:eastAsia="宋体" w:hAnsi="宋体" w:cs="Times New Roman" w:hint="eastAsia"/>
          <w:szCs w:val="21"/>
        </w:rPr>
        <w:t>应对我方人员进行培训，培训内容包括但不限于：系统操作说明、日常维护、常见问题处理等。</w:t>
      </w:r>
    </w:p>
    <w:p w:rsidR="00DD4523" w:rsidRPr="00DD4523" w:rsidRDefault="00DD4523" w:rsidP="00DD4523">
      <w:pPr>
        <w:autoSpaceDE w:val="0"/>
        <w:autoSpaceDN w:val="0"/>
        <w:adjustRightInd w:val="0"/>
        <w:spacing w:line="360" w:lineRule="auto"/>
        <w:ind w:firstLineChars="200" w:firstLine="420"/>
        <w:textAlignment w:val="top"/>
        <w:rPr>
          <w:rFonts w:ascii="宋体" w:eastAsia="宋体" w:hAnsi="宋体" w:cs="Times New Roman"/>
          <w:kern w:val="0"/>
          <w:szCs w:val="21"/>
        </w:rPr>
      </w:pPr>
      <w:r w:rsidRPr="00DD4523">
        <w:rPr>
          <w:rFonts w:ascii="宋体" w:eastAsia="宋体" w:hAnsi="宋体" w:cs="Times New Roman" w:hint="eastAsia"/>
          <w:szCs w:val="21"/>
        </w:rPr>
        <w:t>3）本项目的验收需在系统上线3个月后进行。要求</w:t>
      </w:r>
      <w:r w:rsidRPr="00DD4523">
        <w:rPr>
          <w:rFonts w:ascii="宋体" w:eastAsia="宋体" w:hAnsi="宋体" w:cs="Times New Roman" w:hint="eastAsia"/>
          <w:kern w:val="0"/>
          <w:szCs w:val="21"/>
        </w:rPr>
        <w:t>比选申请人</w:t>
      </w:r>
      <w:r w:rsidRPr="00DD4523">
        <w:rPr>
          <w:rFonts w:ascii="宋体" w:eastAsia="宋体" w:hAnsi="宋体" w:cs="Times New Roman" w:hint="eastAsia"/>
          <w:szCs w:val="21"/>
        </w:rPr>
        <w:t>按照需求完成功能测试，及时解决系统出现的问题，完成相应功能调整与完善，提交有关项目验收文档，完成验收相关工作。</w:t>
      </w:r>
    </w:p>
    <w:p w:rsidR="00DD4523" w:rsidRPr="00DD4523" w:rsidRDefault="00DD4523" w:rsidP="00DD4523">
      <w:pPr>
        <w:keepNext/>
        <w:keepLines/>
        <w:spacing w:before="260" w:after="260" w:line="360" w:lineRule="auto"/>
        <w:outlineLvl w:val="2"/>
        <w:rPr>
          <w:rFonts w:ascii="宋体" w:eastAsia="宋体" w:hAnsi="宋体" w:cs="Times New Roman"/>
          <w:b/>
          <w:bCs/>
          <w:szCs w:val="21"/>
        </w:rPr>
      </w:pPr>
      <w:r w:rsidRPr="00DD4523">
        <w:rPr>
          <w:rFonts w:ascii="宋体" w:eastAsia="宋体" w:hAnsi="宋体" w:cs="Times New Roman" w:hint="eastAsia"/>
          <w:b/>
          <w:bCs/>
          <w:szCs w:val="21"/>
        </w:rPr>
        <w:t>2.</w:t>
      </w:r>
      <w:r w:rsidRPr="00DD4523">
        <w:rPr>
          <w:rFonts w:ascii="宋体" w:eastAsia="宋体" w:hAnsi="宋体" w:cs="Times New Roman"/>
          <w:b/>
          <w:bCs/>
          <w:szCs w:val="21"/>
        </w:rPr>
        <w:t>6</w:t>
      </w:r>
      <w:r w:rsidRPr="00DD4523">
        <w:rPr>
          <w:rFonts w:ascii="宋体" w:eastAsia="宋体" w:hAnsi="宋体" w:cs="Times New Roman" w:hint="eastAsia"/>
          <w:b/>
          <w:bCs/>
          <w:szCs w:val="21"/>
        </w:rPr>
        <w:t>项目质保期</w:t>
      </w:r>
    </w:p>
    <w:p w:rsidR="00DD4523" w:rsidRPr="00DD4523" w:rsidRDefault="00DD4523" w:rsidP="00DD4523">
      <w:pPr>
        <w:spacing w:line="360" w:lineRule="auto"/>
        <w:ind w:firstLineChars="225" w:firstLine="473"/>
        <w:textAlignment w:val="center"/>
        <w:rPr>
          <w:rFonts w:ascii="宋体" w:eastAsia="宋体" w:hAnsi="宋体" w:cs="Times New Roman"/>
          <w:kern w:val="0"/>
          <w:szCs w:val="21"/>
        </w:rPr>
      </w:pPr>
      <w:r w:rsidRPr="00DD4523">
        <w:rPr>
          <w:rFonts w:ascii="宋体" w:eastAsia="宋体" w:hAnsi="宋体" w:cs="Times New Roman" w:hint="eastAsia"/>
          <w:kern w:val="0"/>
          <w:szCs w:val="21"/>
        </w:rPr>
        <w:t>系统验收后，比选申请人应提供两年的质保期，</w:t>
      </w:r>
      <w:r w:rsidRPr="00DD4523">
        <w:rPr>
          <w:rFonts w:ascii="宋体" w:eastAsia="宋体" w:hAnsi="宋体" w:cs="Times New Roman" w:hint="eastAsia"/>
          <w:szCs w:val="21"/>
        </w:rPr>
        <w:t>在质保期内须提供的支持和服务包括但不限于</w:t>
      </w:r>
      <w:r w:rsidRPr="00DD4523">
        <w:rPr>
          <w:rFonts w:ascii="宋体" w:eastAsia="宋体" w:hAnsi="宋体" w:cs="Times New Roman" w:hint="eastAsia"/>
          <w:kern w:val="0"/>
          <w:szCs w:val="21"/>
        </w:rPr>
        <w:t>：</w:t>
      </w:r>
    </w:p>
    <w:p w:rsidR="00DD4523" w:rsidRPr="00DD4523" w:rsidRDefault="00DD4523" w:rsidP="00DD4523">
      <w:pPr>
        <w:spacing w:line="360" w:lineRule="auto"/>
        <w:ind w:firstLineChars="225" w:firstLine="473"/>
        <w:textAlignment w:val="center"/>
        <w:rPr>
          <w:rFonts w:ascii="宋体" w:eastAsia="宋体" w:hAnsi="宋体" w:cs="Times New Roman"/>
          <w:kern w:val="0"/>
          <w:szCs w:val="21"/>
        </w:rPr>
      </w:pPr>
      <w:r w:rsidRPr="00DD4523">
        <w:rPr>
          <w:rFonts w:ascii="宋体" w:eastAsia="宋体" w:hAnsi="宋体" w:cs="Times New Roman" w:hint="eastAsia"/>
          <w:kern w:val="0"/>
          <w:szCs w:val="21"/>
        </w:rPr>
        <w:t>系统技术支持：对我方提出的与系统有关问题及时进行答疑与解释。厂方对本系统有重要更新时，根据我方要求及时提供系统更新服务，并对更新内容做好培训。</w:t>
      </w:r>
    </w:p>
    <w:p w:rsidR="00DD4523" w:rsidRPr="00DD4523" w:rsidRDefault="00DD4523" w:rsidP="00DD4523">
      <w:pPr>
        <w:spacing w:line="360" w:lineRule="auto"/>
        <w:ind w:firstLineChars="225" w:firstLine="473"/>
        <w:textAlignment w:val="center"/>
        <w:rPr>
          <w:rFonts w:ascii="宋体" w:eastAsia="宋体" w:hAnsi="宋体" w:cs="Times New Roman"/>
          <w:szCs w:val="21"/>
        </w:rPr>
      </w:pPr>
      <w:r w:rsidRPr="00DD4523">
        <w:rPr>
          <w:rFonts w:ascii="宋体" w:eastAsia="宋体" w:hAnsi="宋体" w:cs="Times New Roman" w:hint="eastAsia"/>
          <w:kern w:val="0"/>
          <w:szCs w:val="21"/>
        </w:rPr>
        <w:t>比选申请人须建立24小时服务联系热线，对招标方的服务呼唤及时响应。比选申请人必须对服务呼唤和响应做出明确承诺，包括针对系统重大故障、严重故障、轻微故障的应对措施、响</w:t>
      </w:r>
      <w:r w:rsidRPr="00DD4523">
        <w:rPr>
          <w:rFonts w:ascii="宋体" w:eastAsia="宋体" w:hAnsi="宋体" w:cs="Times New Roman" w:hint="eastAsia"/>
          <w:kern w:val="0"/>
          <w:szCs w:val="21"/>
        </w:rPr>
        <w:lastRenderedPageBreak/>
        <w:t>应时间、解决问题的时间、提供现场服务的条件和及时性等。</w:t>
      </w:r>
    </w:p>
    <w:p w:rsidR="00DD4523" w:rsidRPr="00DD4523" w:rsidRDefault="00DD4523" w:rsidP="00DD4523">
      <w:pPr>
        <w:keepNext/>
        <w:keepLines/>
        <w:spacing w:before="260" w:after="260" w:line="360" w:lineRule="auto"/>
        <w:outlineLvl w:val="1"/>
        <w:rPr>
          <w:rFonts w:ascii="宋体" w:eastAsia="宋体" w:hAnsi="宋体" w:cs="Times New Roman"/>
          <w:b/>
          <w:bCs/>
          <w:szCs w:val="21"/>
        </w:rPr>
      </w:pPr>
      <w:r w:rsidRPr="00DD4523">
        <w:rPr>
          <w:rFonts w:ascii="宋体" w:eastAsia="宋体" w:hAnsi="宋体" w:cs="Times New Roman"/>
          <w:b/>
          <w:bCs/>
          <w:szCs w:val="21"/>
        </w:rPr>
        <w:t>3系统详细</w:t>
      </w:r>
      <w:r w:rsidRPr="00DD4523">
        <w:rPr>
          <w:rFonts w:ascii="宋体" w:eastAsia="宋体" w:hAnsi="宋体" w:cs="Times New Roman" w:hint="eastAsia"/>
          <w:b/>
          <w:bCs/>
          <w:szCs w:val="21"/>
        </w:rPr>
        <w:t>功能</w:t>
      </w:r>
      <w:r w:rsidRPr="00DD4523">
        <w:rPr>
          <w:rFonts w:ascii="宋体" w:eastAsia="宋体" w:hAnsi="宋体" w:cs="Times New Roman"/>
          <w:b/>
          <w:bCs/>
          <w:szCs w:val="21"/>
        </w:rPr>
        <w:t>需求</w:t>
      </w:r>
    </w:p>
    <w:p w:rsidR="00DD4523" w:rsidRPr="00DD4523" w:rsidRDefault="00DD4523" w:rsidP="00DD4523">
      <w:pPr>
        <w:spacing w:line="360" w:lineRule="auto"/>
        <w:ind w:firstLineChars="200" w:firstLine="420"/>
        <w:rPr>
          <w:rFonts w:ascii="宋体" w:eastAsia="宋体" w:hAnsi="宋体" w:cs="Times New Roman"/>
          <w:kern w:val="0"/>
          <w:szCs w:val="21"/>
        </w:rPr>
      </w:pPr>
      <w:r w:rsidRPr="00DD4523">
        <w:rPr>
          <w:rFonts w:ascii="宋体" w:eastAsia="宋体" w:hAnsi="宋体" w:cs="Times New Roman" w:hint="eastAsia"/>
          <w:kern w:val="0"/>
          <w:szCs w:val="21"/>
        </w:rPr>
        <w:t>本项目各系统的详细需求如下，具体内容以现场调研和设计联络时为准</w:t>
      </w:r>
      <w:r w:rsidRPr="00DD4523">
        <w:rPr>
          <w:rFonts w:ascii="宋体" w:eastAsia="宋体" w:hAnsi="宋体" w:cs="Times New Roman"/>
          <w:kern w:val="0"/>
          <w:szCs w:val="21"/>
        </w:rPr>
        <w:t>。</w:t>
      </w:r>
    </w:p>
    <w:p w:rsidR="00DD4523" w:rsidRPr="00DD4523" w:rsidRDefault="00DD4523" w:rsidP="00DD4523">
      <w:pPr>
        <w:spacing w:line="360" w:lineRule="auto"/>
        <w:ind w:firstLineChars="200" w:firstLine="420"/>
        <w:rPr>
          <w:rFonts w:ascii="宋体" w:eastAsia="宋体" w:hAnsi="宋体" w:cs="Times New Roman"/>
          <w:kern w:val="0"/>
          <w:szCs w:val="21"/>
        </w:rPr>
      </w:pPr>
      <w:r w:rsidRPr="00DD4523">
        <w:rPr>
          <w:rFonts w:ascii="宋体" w:eastAsia="宋体" w:hAnsi="宋体" w:cs="Times New Roman" w:hint="eastAsia"/>
          <w:kern w:val="0"/>
          <w:szCs w:val="21"/>
        </w:rPr>
        <w:t>1）为相关法律法规要求，要求系统能记录接入用户相关信息：用户工号或手机号、用户登录和退出时间、用户上线后分配到的IP地址、接入终端的MAC地址等，接入日志保留不少于12个月。</w:t>
      </w:r>
    </w:p>
    <w:p w:rsidR="00DD4523" w:rsidRPr="00DD4523" w:rsidRDefault="00DD4523" w:rsidP="00DD4523">
      <w:pPr>
        <w:spacing w:line="360" w:lineRule="auto"/>
        <w:ind w:firstLineChars="200" w:firstLine="420"/>
        <w:rPr>
          <w:rFonts w:ascii="宋体" w:eastAsia="宋体" w:hAnsi="宋体" w:cs="Times New Roman"/>
          <w:kern w:val="0"/>
          <w:szCs w:val="21"/>
        </w:rPr>
      </w:pPr>
      <w:r w:rsidRPr="00DD4523">
        <w:rPr>
          <w:rFonts w:ascii="宋体" w:eastAsia="宋体" w:hAnsi="宋体" w:cs="Times New Roman" w:hint="eastAsia"/>
          <w:kern w:val="0"/>
          <w:szCs w:val="21"/>
        </w:rPr>
        <w:t>2）临时访客网络认证要求：通过企业自建的短信网关提供定制手机短信验证码回复专用通道，用户自从搜索到无线信号自动弹出认证页面，用户填入手机号点击获取密码，至输入密码成功登陆的时间不超过60秒。能实现短信信息推送或广告推送页面功能。</w:t>
      </w:r>
    </w:p>
    <w:p w:rsidR="00DD4523" w:rsidRPr="00DD4523" w:rsidRDefault="00DD4523" w:rsidP="00DD4523">
      <w:pPr>
        <w:spacing w:line="360" w:lineRule="auto"/>
        <w:ind w:firstLineChars="200" w:firstLine="420"/>
        <w:rPr>
          <w:rFonts w:ascii="宋体" w:eastAsia="宋体" w:hAnsi="宋体" w:cs="Times New Roman"/>
          <w:kern w:val="0"/>
          <w:szCs w:val="21"/>
        </w:rPr>
      </w:pPr>
      <w:r w:rsidRPr="00DD4523">
        <w:rPr>
          <w:rFonts w:ascii="宋体" w:eastAsia="宋体" w:hAnsi="宋体" w:cs="Times New Roman" w:hint="eastAsia"/>
          <w:kern w:val="0"/>
          <w:szCs w:val="21"/>
        </w:rPr>
        <w:t>3）内部用户网络认证要求：系统部署后，预先导入用户信息，包括姓名、工号、手机号等，内网用户通过在弹出的认证页面上输入员工工号，要求系统在后台查询工号绑定的手机号，通过企业自建的短信网关对该手机号发送验证码，员工在绑定的手机上接收验证码登录内部网络，系统可设置同一终端首次认证后免认证时长，认证通过后可设置跳转到指定页面。</w:t>
      </w:r>
    </w:p>
    <w:p w:rsidR="00DD4523" w:rsidRPr="00DD4523" w:rsidRDefault="00DD4523" w:rsidP="00DD4523">
      <w:pPr>
        <w:spacing w:line="360" w:lineRule="auto"/>
        <w:ind w:firstLineChars="200" w:firstLine="420"/>
        <w:rPr>
          <w:rFonts w:ascii="宋体" w:eastAsia="宋体" w:hAnsi="宋体" w:cs="Times New Roman"/>
          <w:kern w:val="0"/>
          <w:szCs w:val="21"/>
        </w:rPr>
      </w:pPr>
      <w:r w:rsidRPr="00DD4523">
        <w:rPr>
          <w:rFonts w:ascii="宋体" w:eastAsia="宋体" w:hAnsi="宋体" w:cs="Times New Roman" w:hint="eastAsia"/>
          <w:kern w:val="0"/>
          <w:szCs w:val="21"/>
        </w:rPr>
        <w:t>4）用户管理：可以控制单个用户上网时间。例如：某用户在一次免费认证上网使用1.5小时后，该用户当日将不能再次认证上网。同时认证系统也可通过添加用户终端MAC地址至黑白名单功能，限制该终端获取认证上网服务或允许该终端免认证获取上网权限。支持本地账号密码认证，支持AD域服务器、LDAP服务器、第三方RADIUS服务器作为身份认证源进行联动认证；支持RSA服务器、CA联动认证；支持多域环境，能够同时与多AD/LDAP服务器联动；支持树形的用户分组管理，支持单个账号绑定多个角色；，支持SNMP、User-Agent、DHCP、MAC OUI等多种设备类型识别技术，能够识别出无线网络接入终端的类别、操作系统和厂商；支持根据设备类型识别结果自动分组和手工分组功能。</w:t>
      </w:r>
    </w:p>
    <w:p w:rsidR="00DD4523" w:rsidRPr="00DD4523" w:rsidRDefault="00DD4523" w:rsidP="00DD4523">
      <w:pPr>
        <w:spacing w:line="360" w:lineRule="auto"/>
        <w:ind w:firstLineChars="200" w:firstLine="420"/>
        <w:rPr>
          <w:rFonts w:ascii="宋体" w:eastAsia="宋体" w:hAnsi="宋体" w:cs="Times New Roman"/>
          <w:kern w:val="0"/>
          <w:szCs w:val="21"/>
        </w:rPr>
      </w:pPr>
      <w:r w:rsidRPr="00DD4523">
        <w:rPr>
          <w:rFonts w:ascii="宋体" w:eastAsia="宋体" w:hAnsi="宋体" w:cs="Times New Roman" w:hint="eastAsia"/>
          <w:kern w:val="0"/>
          <w:szCs w:val="21"/>
        </w:rPr>
        <w:t>5）访客账号创建：支持管理员和访客管理员手工创建访客账号功能，管理员可单个以及批量创建访客账号；支持访客通过Portal页面自助申请临时账号，免审批或者由管理员审批。</w:t>
      </w:r>
    </w:p>
    <w:p w:rsidR="00DD4523" w:rsidRPr="00DD4523" w:rsidRDefault="00DD4523" w:rsidP="00DD4523">
      <w:pPr>
        <w:spacing w:line="360" w:lineRule="auto"/>
        <w:ind w:firstLineChars="200" w:firstLine="420"/>
        <w:rPr>
          <w:rFonts w:ascii="宋体" w:eastAsia="宋体" w:hAnsi="宋体" w:cs="Times New Roman"/>
          <w:kern w:val="0"/>
          <w:szCs w:val="21"/>
        </w:rPr>
      </w:pPr>
      <w:r w:rsidRPr="00DD4523">
        <w:rPr>
          <w:rFonts w:ascii="宋体" w:eastAsia="宋体" w:hAnsi="宋体" w:cs="Times New Roman" w:hint="eastAsia"/>
          <w:kern w:val="0"/>
          <w:szCs w:val="21"/>
        </w:rPr>
        <w:t>6）社交媒体对接：可支持微信对接方案。客户关注企业公众微信号后，可接入WIFI网络。客户可以使用社交媒体账号直接接入WIFI网络。比选申请人必须提供功能截图。</w:t>
      </w:r>
    </w:p>
    <w:p w:rsidR="00DD4523" w:rsidRPr="00DD4523" w:rsidRDefault="00DD4523" w:rsidP="00DD4523">
      <w:pPr>
        <w:spacing w:line="360" w:lineRule="auto"/>
        <w:ind w:firstLineChars="200" w:firstLine="420"/>
        <w:rPr>
          <w:rFonts w:ascii="宋体" w:eastAsia="宋体" w:hAnsi="宋体" w:cs="Times New Roman"/>
          <w:kern w:val="0"/>
          <w:szCs w:val="21"/>
        </w:rPr>
      </w:pPr>
      <w:r w:rsidRPr="00DD4523">
        <w:rPr>
          <w:rFonts w:ascii="宋体" w:eastAsia="宋体" w:hAnsi="宋体" w:cs="Times New Roman" w:hint="eastAsia"/>
          <w:kern w:val="0"/>
          <w:szCs w:val="21"/>
        </w:rPr>
        <w:t>7）二维码认证：支持公共二维码、审批二维码对接。公共二维码可分组管理，设置不同的权</w:t>
      </w:r>
      <w:r w:rsidRPr="00DD4523">
        <w:rPr>
          <w:rFonts w:ascii="宋体" w:eastAsia="宋体" w:hAnsi="宋体" w:cs="Times New Roman" w:hint="eastAsia"/>
          <w:kern w:val="0"/>
          <w:szCs w:val="21"/>
        </w:rPr>
        <w:lastRenderedPageBreak/>
        <w:t>限；审批二维码可审计用户注册信息。</w:t>
      </w:r>
    </w:p>
    <w:p w:rsidR="00DD4523" w:rsidRPr="00DD4523" w:rsidRDefault="00DD4523" w:rsidP="00DD4523">
      <w:pPr>
        <w:spacing w:line="360" w:lineRule="auto"/>
        <w:ind w:firstLineChars="200" w:firstLine="420"/>
        <w:rPr>
          <w:rFonts w:ascii="宋体" w:eastAsia="宋体" w:hAnsi="宋体" w:cs="Times New Roman"/>
          <w:kern w:val="0"/>
          <w:szCs w:val="21"/>
        </w:rPr>
      </w:pPr>
      <w:r w:rsidRPr="00DD4523">
        <w:rPr>
          <w:rFonts w:ascii="宋体" w:eastAsia="宋体" w:hAnsi="宋体" w:cs="Times New Roman" w:hint="eastAsia"/>
          <w:kern w:val="0"/>
          <w:szCs w:val="21"/>
        </w:rPr>
        <w:t>8）支持Portal页面推送策略管理：支持基于终端IP地址段、接入AP、设备类型、接入SSID等条件推送不同的Portal认证页面和注册页面。比选申请人必须提供功能截图。</w:t>
      </w:r>
    </w:p>
    <w:p w:rsidR="00DD4523" w:rsidRPr="00DD4523" w:rsidRDefault="00DD4523" w:rsidP="00DD4523">
      <w:pPr>
        <w:spacing w:line="360" w:lineRule="auto"/>
        <w:ind w:firstLineChars="200" w:firstLine="420"/>
        <w:rPr>
          <w:rFonts w:ascii="宋体" w:eastAsia="宋体" w:hAnsi="宋体" w:cs="Times New Roman"/>
          <w:kern w:val="0"/>
          <w:szCs w:val="21"/>
        </w:rPr>
      </w:pPr>
      <w:r w:rsidRPr="00DD4523">
        <w:rPr>
          <w:rFonts w:ascii="宋体" w:eastAsia="宋体" w:hAnsi="宋体" w:cs="Times New Roman" w:hint="eastAsia"/>
          <w:kern w:val="0"/>
          <w:szCs w:val="21"/>
        </w:rPr>
        <w:t>9）支持访客账号接口：提供对外API接口，供第三方系统调用增加、删除、修改访客账号；比选申请人必须提供功能截图。</w:t>
      </w:r>
    </w:p>
    <w:p w:rsidR="00DD4523" w:rsidRPr="00DD4523" w:rsidRDefault="00DD4523" w:rsidP="00DD4523">
      <w:pPr>
        <w:spacing w:line="360" w:lineRule="auto"/>
        <w:ind w:firstLineChars="200" w:firstLine="420"/>
        <w:rPr>
          <w:rFonts w:ascii="宋体" w:eastAsia="宋体" w:hAnsi="宋体" w:cs="Times New Roman"/>
          <w:kern w:val="0"/>
          <w:szCs w:val="21"/>
        </w:rPr>
      </w:pPr>
      <w:r w:rsidRPr="00DD4523">
        <w:rPr>
          <w:rFonts w:ascii="宋体" w:eastAsia="宋体" w:hAnsi="宋体" w:cs="Times New Roman" w:hint="eastAsia"/>
          <w:kern w:val="0"/>
          <w:szCs w:val="21"/>
        </w:rPr>
        <w:t xml:space="preserve">10）支持多种账号通知方式：访客账号可通过WEB、短信、EMAIL等方式通知访客，针对短信方式，可对接短信网关或短信猫。 </w:t>
      </w:r>
    </w:p>
    <w:p w:rsidR="00DD4523" w:rsidRPr="00DD4523" w:rsidRDefault="00DD4523" w:rsidP="00DD4523">
      <w:pPr>
        <w:spacing w:line="360" w:lineRule="auto"/>
        <w:ind w:firstLineChars="200" w:firstLine="420"/>
        <w:rPr>
          <w:rFonts w:ascii="宋体" w:eastAsia="宋体" w:hAnsi="宋体" w:cs="Times New Roman"/>
          <w:kern w:val="0"/>
          <w:szCs w:val="21"/>
        </w:rPr>
      </w:pPr>
      <w:r w:rsidRPr="00DD4523">
        <w:rPr>
          <w:rFonts w:ascii="宋体" w:eastAsia="宋体" w:hAnsi="宋体" w:cs="Times New Roman" w:hint="eastAsia"/>
          <w:kern w:val="0"/>
          <w:szCs w:val="21"/>
        </w:rPr>
        <w:t>11）PC/Phone页面自适应：系统支持分别定义PC/Phone终端的不同页面，终端显示时自动匹配合适页面，合理展现推送内容。</w:t>
      </w:r>
    </w:p>
    <w:p w:rsidR="00114488" w:rsidRPr="00DD4523" w:rsidRDefault="00114488"/>
    <w:sectPr w:rsidR="00114488" w:rsidRPr="00DD4523" w:rsidSect="00DD4523">
      <w:pgSz w:w="11906" w:h="16838"/>
      <w:pgMar w:top="2041" w:right="1474" w:bottom="1814"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0E90" w:rsidRDefault="000E0E90" w:rsidP="00DD4523">
      <w:r>
        <w:separator/>
      </w:r>
    </w:p>
  </w:endnote>
  <w:endnote w:type="continuationSeparator" w:id="0">
    <w:p w:rsidR="000E0E90" w:rsidRDefault="000E0E90" w:rsidP="00DD4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0E90" w:rsidRDefault="000E0E90" w:rsidP="00DD4523">
      <w:r>
        <w:separator/>
      </w:r>
    </w:p>
  </w:footnote>
  <w:footnote w:type="continuationSeparator" w:id="0">
    <w:p w:rsidR="000E0E90" w:rsidRDefault="000E0E90" w:rsidP="00DD45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76B58"/>
    <w:multiLevelType w:val="multilevel"/>
    <w:tmpl w:val="11E76B58"/>
    <w:lvl w:ilvl="0">
      <w:start w:val="1"/>
      <w:numFmt w:val="decimal"/>
      <w:lvlText w:val="%1)"/>
      <w:lvlJc w:val="left"/>
      <w:pPr>
        <w:tabs>
          <w:tab w:val="left" w:pos="840"/>
        </w:tabs>
        <w:ind w:left="840" w:hanging="420"/>
      </w:pPr>
      <w:rPr>
        <w:rFonts w:ascii="Times New Roman" w:hAnsi="Times New Roman" w:cs="Times New Roman" w:hint="default"/>
      </w:rPr>
    </w:lvl>
    <w:lvl w:ilvl="1">
      <w:start w:val="1"/>
      <w:numFmt w:val="lowerLetter"/>
      <w:lvlText w:val="%2)"/>
      <w:lvlJc w:val="left"/>
      <w:pPr>
        <w:tabs>
          <w:tab w:val="left" w:pos="1260"/>
        </w:tabs>
        <w:ind w:left="1260" w:hanging="420"/>
      </w:pPr>
      <w:rPr>
        <w:rFonts w:ascii="Times New Roman" w:hAnsi="Times New Roman" w:cs="Times New Roman" w:hint="default"/>
      </w:rPr>
    </w:lvl>
    <w:lvl w:ilvl="2">
      <w:start w:val="1"/>
      <w:numFmt w:val="lowerRoman"/>
      <w:lvlText w:val="%3."/>
      <w:lvlJc w:val="right"/>
      <w:pPr>
        <w:tabs>
          <w:tab w:val="left" w:pos="1680"/>
        </w:tabs>
        <w:ind w:left="1680" w:hanging="420"/>
      </w:pPr>
      <w:rPr>
        <w:rFonts w:ascii="Times New Roman" w:hAnsi="Times New Roman" w:cs="Times New Roman" w:hint="default"/>
      </w:rPr>
    </w:lvl>
    <w:lvl w:ilvl="3">
      <w:start w:val="1"/>
      <w:numFmt w:val="decimal"/>
      <w:lvlText w:val="%4."/>
      <w:lvlJc w:val="left"/>
      <w:pPr>
        <w:tabs>
          <w:tab w:val="left" w:pos="2100"/>
        </w:tabs>
        <w:ind w:left="2100" w:hanging="420"/>
      </w:pPr>
      <w:rPr>
        <w:rFonts w:ascii="Times New Roman" w:hAnsi="Times New Roman" w:cs="Times New Roman" w:hint="default"/>
      </w:rPr>
    </w:lvl>
    <w:lvl w:ilvl="4">
      <w:start w:val="1"/>
      <w:numFmt w:val="lowerLetter"/>
      <w:lvlText w:val="%5)"/>
      <w:lvlJc w:val="left"/>
      <w:pPr>
        <w:tabs>
          <w:tab w:val="left" w:pos="2520"/>
        </w:tabs>
        <w:ind w:left="2520" w:hanging="420"/>
      </w:pPr>
      <w:rPr>
        <w:rFonts w:ascii="Times New Roman" w:hAnsi="Times New Roman" w:cs="Times New Roman" w:hint="default"/>
      </w:rPr>
    </w:lvl>
    <w:lvl w:ilvl="5">
      <w:start w:val="1"/>
      <w:numFmt w:val="lowerRoman"/>
      <w:lvlText w:val="%6."/>
      <w:lvlJc w:val="right"/>
      <w:pPr>
        <w:tabs>
          <w:tab w:val="left" w:pos="2940"/>
        </w:tabs>
        <w:ind w:left="2940" w:hanging="420"/>
      </w:pPr>
      <w:rPr>
        <w:rFonts w:ascii="Times New Roman" w:hAnsi="Times New Roman" w:cs="Times New Roman" w:hint="default"/>
      </w:rPr>
    </w:lvl>
    <w:lvl w:ilvl="6">
      <w:start w:val="1"/>
      <w:numFmt w:val="decimal"/>
      <w:lvlText w:val="%7."/>
      <w:lvlJc w:val="left"/>
      <w:pPr>
        <w:tabs>
          <w:tab w:val="left" w:pos="3360"/>
        </w:tabs>
        <w:ind w:left="3360" w:hanging="420"/>
      </w:pPr>
      <w:rPr>
        <w:rFonts w:ascii="Times New Roman" w:hAnsi="Times New Roman" w:cs="Times New Roman" w:hint="default"/>
      </w:rPr>
    </w:lvl>
    <w:lvl w:ilvl="7">
      <w:start w:val="1"/>
      <w:numFmt w:val="lowerLetter"/>
      <w:lvlText w:val="%8)"/>
      <w:lvlJc w:val="left"/>
      <w:pPr>
        <w:tabs>
          <w:tab w:val="left" w:pos="3780"/>
        </w:tabs>
        <w:ind w:left="3780" w:hanging="420"/>
      </w:pPr>
      <w:rPr>
        <w:rFonts w:ascii="Times New Roman" w:hAnsi="Times New Roman" w:cs="Times New Roman" w:hint="default"/>
      </w:rPr>
    </w:lvl>
    <w:lvl w:ilvl="8">
      <w:start w:val="1"/>
      <w:numFmt w:val="lowerRoman"/>
      <w:lvlText w:val="%9."/>
      <w:lvlJc w:val="right"/>
      <w:pPr>
        <w:tabs>
          <w:tab w:val="left" w:pos="4200"/>
        </w:tabs>
        <w:ind w:left="4200" w:hanging="420"/>
      </w:pPr>
      <w:rPr>
        <w:rFonts w:ascii="Times New Roman" w:hAnsi="Times New Roman" w:cs="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F33"/>
    <w:rsid w:val="000E0E90"/>
    <w:rsid w:val="00114488"/>
    <w:rsid w:val="009E2F33"/>
    <w:rsid w:val="00DD45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55F2377-7C04-4642-B6A6-E87F6FBBD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452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D4523"/>
    <w:rPr>
      <w:sz w:val="18"/>
      <w:szCs w:val="18"/>
    </w:rPr>
  </w:style>
  <w:style w:type="paragraph" w:styleId="a5">
    <w:name w:val="footer"/>
    <w:basedOn w:val="a"/>
    <w:link w:val="a6"/>
    <w:uiPriority w:val="99"/>
    <w:unhideWhenUsed/>
    <w:rsid w:val="00DD4523"/>
    <w:pPr>
      <w:tabs>
        <w:tab w:val="center" w:pos="4153"/>
        <w:tab w:val="right" w:pos="8306"/>
      </w:tabs>
      <w:snapToGrid w:val="0"/>
      <w:jc w:val="left"/>
    </w:pPr>
    <w:rPr>
      <w:sz w:val="18"/>
      <w:szCs w:val="18"/>
    </w:rPr>
  </w:style>
  <w:style w:type="character" w:customStyle="1" w:styleId="a6">
    <w:name w:val="页脚 字符"/>
    <w:basedOn w:val="a0"/>
    <w:link w:val="a5"/>
    <w:uiPriority w:val="99"/>
    <w:rsid w:val="00DD452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493</Words>
  <Characters>2816</Characters>
  <Application>Microsoft Office Word</Application>
  <DocSecurity>0</DocSecurity>
  <Lines>23</Lines>
  <Paragraphs>6</Paragraphs>
  <ScaleCrop>false</ScaleCrop>
  <Company>微软中国</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刘宁</dc:creator>
  <cp:keywords/>
  <dc:description/>
  <cp:lastModifiedBy>刘宁</cp:lastModifiedBy>
  <cp:revision>2</cp:revision>
  <dcterms:created xsi:type="dcterms:W3CDTF">2021-01-12T08:23:00Z</dcterms:created>
  <dcterms:modified xsi:type="dcterms:W3CDTF">2021-01-12T08:25:00Z</dcterms:modified>
</cp:coreProperties>
</file>