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B4B0">
      <w:pPr>
        <w:pStyle w:val="2"/>
        <w:keepNext w:val="0"/>
        <w:keepLines w:val="0"/>
        <w:pageBreakBefore w:val="0"/>
        <w:kinsoku/>
        <w:wordWrap w:val="0"/>
        <w:overflowPunct w:val="0"/>
        <w:topLinePunct w:val="0"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07"/>
        <w:gridCol w:w="2103"/>
        <w:gridCol w:w="432"/>
        <w:gridCol w:w="2026"/>
        <w:gridCol w:w="4062"/>
      </w:tblGrid>
      <w:tr w14:paraId="6E05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39F8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Chars="-78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lang w:val="en-US" w:eastAsia="zh-CN" w:bidi="ar-SA"/>
              </w:rPr>
              <w:t>供应商资格评审申请表</w:t>
            </w:r>
          </w:p>
        </w:tc>
      </w:tr>
      <w:tr w14:paraId="73FE8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4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D2E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21F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申请日期：                        </w:t>
            </w:r>
          </w:p>
        </w:tc>
      </w:tr>
      <w:tr w14:paraId="759DA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D10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人：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联系电话：</w:t>
            </w:r>
          </w:p>
        </w:tc>
      </w:tr>
      <w:tr w14:paraId="7269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FFFFFF" w:sz="2" w:space="0"/>
              <w:right w:val="single" w:color="auto" w:sz="12" w:space="0"/>
            </w:tcBorders>
            <w:shd w:val="clear" w:color="FFFF99" w:fill="auto"/>
            <w:vAlign w:val="center"/>
          </w:tcPr>
          <w:p w14:paraId="6BDB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申请业务模式：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轨枕</w:t>
            </w:r>
          </w:p>
        </w:tc>
      </w:tr>
      <w:tr w14:paraId="6CF5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550B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指标大类</w:t>
            </w:r>
          </w:p>
        </w:tc>
        <w:tc>
          <w:tcPr>
            <w:tcW w:w="2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FFFF99" w:fill="auto"/>
            <w:vAlign w:val="center"/>
          </w:tcPr>
          <w:p w14:paraId="4BCC6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指标明细</w:t>
            </w:r>
          </w:p>
        </w:tc>
        <w:tc>
          <w:tcPr>
            <w:tcW w:w="65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FFFF99" w:fill="auto"/>
            <w:vAlign w:val="center"/>
          </w:tcPr>
          <w:p w14:paraId="6911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数值或描述</w:t>
            </w:r>
          </w:p>
        </w:tc>
      </w:tr>
      <w:tr w14:paraId="6A24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7CF1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1. 注册信息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938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3D9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 w14:paraId="7A7B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CD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332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F10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07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71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资本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169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D2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D39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82D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成立年限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3E2B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E93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BB8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F98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注册地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8A7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FEE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22C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经营地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E74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447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6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4A620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2. 性质和背景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66F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C2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E21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AD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企业性质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876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95D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ED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34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股权结构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9BF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A54C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E1F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3. 业务概况   单位：万元 （附财务报告）</w:t>
            </w:r>
          </w:p>
        </w:tc>
      </w:tr>
      <w:tr w14:paraId="627A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569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EC7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年营业收入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84C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26C2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61F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3.2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6D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净利润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4DD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0B5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C7E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3.3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03A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资产总额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36E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EC0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854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D42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负债情况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DC8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8BE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29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86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所有者权益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A3F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9A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FE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B83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其他财务数据</w:t>
            </w:r>
          </w:p>
        </w:tc>
        <w:tc>
          <w:tcPr>
            <w:tcW w:w="6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746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27EC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71B9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4. 专业度</w:t>
            </w:r>
          </w:p>
        </w:tc>
      </w:tr>
      <w:tr w14:paraId="4C5C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64B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4.1</w:t>
            </w:r>
          </w:p>
        </w:tc>
        <w:tc>
          <w:tcPr>
            <w:tcW w:w="2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7DF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主营业务</w:t>
            </w:r>
          </w:p>
        </w:tc>
        <w:tc>
          <w:tcPr>
            <w:tcW w:w="60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03F3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08ABF0B3">
      <w:pPr>
        <w:pStyle w:val="2"/>
        <w:keepNext w:val="0"/>
        <w:keepLines w:val="0"/>
        <w:pageBreakBefore w:val="0"/>
        <w:kinsoku/>
        <w:wordWrap w:val="0"/>
        <w:overflowPunct w:val="0"/>
        <w:topLinePunct w:val="0"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10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42"/>
        <w:gridCol w:w="6088"/>
      </w:tblGrid>
      <w:tr w14:paraId="6CBF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323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6F1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行业地位及市场竞争力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54D9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817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49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7C2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业内口碑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4F68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9D6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A22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48A9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与我司交易品种的经营年限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674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DD8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F5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4.5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CF8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与我司交易品种占该客户业务总量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9B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FEF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06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F0D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产业链布局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825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ED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246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4.7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7C1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主要业务模式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1E13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3B6A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0BB7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 历史交易记录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2490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22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35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E9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历史交易品种及规模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223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0D28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shd w:val="solid" w:color="FFFFFF" w:fill="auto"/>
            <w:vAlign w:val="center"/>
          </w:tcPr>
          <w:p w14:paraId="172F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佐证</w:t>
            </w:r>
          </w:p>
        </w:tc>
        <w:tc>
          <w:tcPr>
            <w:tcW w:w="60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6739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1CF9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F0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.1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3B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客户来源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05F1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5B8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9B6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.2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B7C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有无特殊供销渠道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471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7CD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AFA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.3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6D85B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是否有代理、融资业务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center"/>
          </w:tcPr>
          <w:p w14:paraId="1D5E8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5F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318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.4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413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是否对外担保/被担保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7E42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2A16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F9A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34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所获荣誉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65DF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E3E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C54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.6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FF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是否有厂家代理或授权证书（如有请提供证明材料）</w:t>
            </w:r>
          </w:p>
        </w:tc>
        <w:tc>
          <w:tcPr>
            <w:tcW w:w="6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solid" w:color="FFFFFF" w:fill="auto"/>
            <w:vAlign w:val="top"/>
          </w:tcPr>
          <w:p w14:paraId="43E2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3931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center"/>
          </w:tcPr>
          <w:p w14:paraId="16B5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</w:rPr>
              <w:t>.其他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（本表及其他相关证明材料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必须清晰可识别，不清晰视为未提供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均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需加盖公章。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</w:tbl>
    <w:p w14:paraId="624FF486">
      <w:pPr>
        <w:pStyle w:val="2"/>
      </w:pPr>
      <w:r>
        <w:rPr>
          <w:rFonts w:hint="eastAsia" w:ascii="仿宋_GB2312" w:hAnsi="仿宋_GB2312" w:eastAsia="仿宋_GB2312" w:cs="仿宋_GB2312"/>
          <w:b/>
          <w:snapToGrid/>
          <w:color w:val="auto"/>
          <w:kern w:val="0"/>
          <w:sz w:val="32"/>
          <w:szCs w:val="32"/>
          <w:highlight w:val="none"/>
          <w:lang w:val="en-US" w:eastAsia="zh-CN"/>
        </w:rPr>
        <w:t>法定代表人签字：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2025-03-24T09:31:34Z</dcterms:created>
  <dc:creator>12923</dc:creator>
  <cp:lastModifiedBy>王胖子3.0</cp:lastModifiedBy>
  <dcterms:modified xsi:type="dcterms:W3CDTF">2025-03-24T09:31:43Z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eyJoZGlkIjoiMjM1Nzc1Njc5OWVjZDFmMTVjNWFkYTY3OGM5NTMxZGYiLCJ1c2VySWQiOiI3NTY2MDkyOTUifQ==</vt:lpwstr>
  </property>
  <property fmtid="{D5CDD505-2E9C-101B-9397-08002B2CF9AE}" pid="4" name="ICV">
    <vt:lpwstr>401D60BE0D684886B55861A7FCBD19C8_12</vt:lpwstr>
  </property>
</Properties>
</file>