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E1B3E">
      <w:pPr>
        <w:widowControl/>
        <w:jc w:val="left"/>
        <w:rPr>
          <w:rFonts w:hint="eastAsia" w:ascii="黑体" w:hAnsi="黑体" w:eastAsia="黑体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</w:p>
    <w:p w14:paraId="68659B34">
      <w:pPr>
        <w:widowControl/>
        <w:jc w:val="left"/>
        <w:rPr>
          <w:rFonts w:hint="eastAsia" w:ascii="黑体" w:hAnsi="黑体" w:eastAsia="黑体" w:cs="仿宋"/>
          <w:sz w:val="32"/>
          <w:szCs w:val="32"/>
          <w:lang w:val="en-US" w:eastAsia="zh-CN"/>
        </w:rPr>
      </w:pPr>
    </w:p>
    <w:p w14:paraId="7A22D263">
      <w:pPr>
        <w:widowControl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宁波市轨道永盈供应链有限公司</w:t>
      </w:r>
    </w:p>
    <w:p w14:paraId="71802D27">
      <w:pPr>
        <w:widowControl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  <w:lang w:val="en-US" w:eastAsia="zh-CN"/>
        </w:rPr>
        <w:t>铁矿石合格供应商</w:t>
      </w:r>
      <w:r>
        <w:rPr>
          <w:rFonts w:hint="eastAsia" w:ascii="方正小标宋简体" w:hAnsi="仿宋" w:eastAsia="方正小标宋简体" w:cs="仿宋"/>
          <w:sz w:val="44"/>
          <w:szCs w:val="44"/>
        </w:rPr>
        <w:t>（第</w:t>
      </w:r>
      <w:r>
        <w:rPr>
          <w:rFonts w:hint="eastAsia" w:ascii="方正小标宋简体" w:hAnsi="仿宋" w:eastAsia="方正小标宋简体" w:cs="仿宋"/>
          <w:sz w:val="44"/>
          <w:szCs w:val="44"/>
          <w:lang w:val="en-US" w:eastAsia="zh-CN"/>
        </w:rPr>
        <w:t>五</w:t>
      </w:r>
      <w:bookmarkStart w:id="0" w:name="_GoBack"/>
      <w:bookmarkEnd w:id="0"/>
      <w:r>
        <w:rPr>
          <w:rFonts w:hint="eastAsia" w:ascii="方正小标宋简体" w:hAnsi="仿宋" w:eastAsia="方正小标宋简体" w:cs="仿宋"/>
          <w:sz w:val="44"/>
          <w:szCs w:val="44"/>
        </w:rPr>
        <w:t>批）入库名单</w:t>
      </w:r>
    </w:p>
    <w:p w14:paraId="3D52C68D">
      <w:pPr>
        <w:pStyle w:val="5"/>
        <w:ind w:left="0" w:leftChars="0" w:firstLine="0" w:firstLineChars="0"/>
      </w:pPr>
    </w:p>
    <w:tbl>
      <w:tblPr>
        <w:tblStyle w:val="6"/>
        <w:tblW w:w="10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452"/>
        <w:gridCol w:w="1150"/>
        <w:gridCol w:w="5388"/>
        <w:gridCol w:w="1598"/>
      </w:tblGrid>
      <w:tr w14:paraId="7567C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C55B9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6DC71A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供应类别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098395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批次</w:t>
            </w:r>
          </w:p>
        </w:tc>
        <w:tc>
          <w:tcPr>
            <w:tcW w:w="53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145C22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供应商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417BC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审核结果</w:t>
            </w:r>
          </w:p>
        </w:tc>
      </w:tr>
      <w:tr w14:paraId="4BCED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CC1E3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DA5D33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铁矿石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112F5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第五批</w:t>
            </w:r>
          </w:p>
        </w:tc>
        <w:tc>
          <w:tcPr>
            <w:tcW w:w="53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A3C3D8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浙商中拓集团（湖南）有限公司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C4066E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符合</w:t>
            </w:r>
          </w:p>
        </w:tc>
      </w:tr>
      <w:tr w14:paraId="2AA90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EDE3B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D6CD3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铁矿石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F278E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第五批</w:t>
            </w:r>
          </w:p>
        </w:tc>
        <w:tc>
          <w:tcPr>
            <w:tcW w:w="53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519F56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宁波浙金钢材有限公司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FDB60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符合</w:t>
            </w:r>
          </w:p>
        </w:tc>
      </w:tr>
    </w:tbl>
    <w:p w14:paraId="08F063E9">
      <w:pPr>
        <w:spacing w:line="32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73E94"/>
    <w:rsid w:val="07E969A3"/>
    <w:rsid w:val="083423C5"/>
    <w:rsid w:val="12BE1552"/>
    <w:rsid w:val="15EC6143"/>
    <w:rsid w:val="258A2D61"/>
    <w:rsid w:val="2CE86096"/>
    <w:rsid w:val="374E4039"/>
    <w:rsid w:val="427458BD"/>
    <w:rsid w:val="4EA20BD2"/>
    <w:rsid w:val="56D077E7"/>
    <w:rsid w:val="623B776B"/>
    <w:rsid w:val="64C84368"/>
    <w:rsid w:val="6E67480A"/>
    <w:rsid w:val="7B9C7A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paragraph" w:styleId="5">
    <w:name w:val="Body Text First Indent"/>
    <w:basedOn w:val="3"/>
    <w:qFormat/>
    <w:uiPriority w:val="0"/>
    <w:pPr>
      <w:ind w:firstLine="420" w:firstLineChars="100"/>
    </w:pPr>
    <w:rPr>
      <w:rFonts w:ascii="楷体" w:eastAsia="楷体"/>
      <w:snapToGrid w:val="0"/>
      <w:sz w:val="24"/>
      <w:lang w:eastAsia="en-US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FollowedHyperlink"/>
    <w:basedOn w:val="8"/>
    <w:qFormat/>
    <w:uiPriority w:val="0"/>
    <w:rPr>
      <w:color w:val="428BCA"/>
      <w:u w:val="none"/>
    </w:rPr>
  </w:style>
  <w:style w:type="character" w:styleId="11">
    <w:name w:val="HTML Definition"/>
    <w:basedOn w:val="8"/>
    <w:qFormat/>
    <w:uiPriority w:val="0"/>
    <w:rPr>
      <w:i/>
      <w:iCs/>
    </w:rPr>
  </w:style>
  <w:style w:type="character" w:styleId="12">
    <w:name w:val="Hyperlink"/>
    <w:basedOn w:val="8"/>
    <w:qFormat/>
    <w:uiPriority w:val="0"/>
    <w:rPr>
      <w:color w:val="428BCA"/>
      <w:u w:val="none"/>
    </w:rPr>
  </w:style>
  <w:style w:type="character" w:styleId="13">
    <w:name w:val="HTML Code"/>
    <w:basedOn w:val="8"/>
    <w:qFormat/>
    <w:uiPriority w:val="0"/>
    <w:rPr>
      <w:rFonts w:ascii="Consolas" w:hAnsi="Consolas" w:eastAsia="Consolas" w:cs="Consolas"/>
      <w:color w:val="C7254E"/>
      <w:sz w:val="21"/>
      <w:szCs w:val="21"/>
      <w:shd w:val="clear" w:fill="F9F2F4"/>
    </w:rPr>
  </w:style>
  <w:style w:type="character" w:styleId="14">
    <w:name w:val="HTML Cite"/>
    <w:basedOn w:val="8"/>
    <w:qFormat/>
    <w:uiPriority w:val="0"/>
  </w:style>
  <w:style w:type="character" w:styleId="15">
    <w:name w:val="HTML Keyboard"/>
    <w:basedOn w:val="8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16">
    <w:name w:val="HTML Sample"/>
    <w:basedOn w:val="8"/>
    <w:qFormat/>
    <w:uiPriority w:val="0"/>
    <w:rPr>
      <w:rFonts w:ascii="serif" w:hAnsi="serif" w:eastAsia="serif" w:cs="serif"/>
      <w:sz w:val="21"/>
      <w:szCs w:val="21"/>
    </w:rPr>
  </w:style>
  <w:style w:type="character" w:customStyle="1" w:styleId="17">
    <w:name w:val="success[istextbox]"/>
    <w:basedOn w:val="8"/>
    <w:qFormat/>
    <w:uiPriority w:val="0"/>
    <w:rPr>
      <w:bdr w:val="single" w:color="008000" w:sz="6" w:space="0"/>
      <w:shd w:val="clear" w:fill="E0FFE0"/>
    </w:rPr>
  </w:style>
  <w:style w:type="character" w:customStyle="1" w:styleId="18">
    <w:name w:val="module-textbox"/>
    <w:basedOn w:val="8"/>
    <w:qFormat/>
    <w:uiPriority w:val="0"/>
  </w:style>
  <w:style w:type="character" w:customStyle="1" w:styleId="19">
    <w:name w:val="mt-enabled"/>
    <w:basedOn w:val="8"/>
    <w:qFormat/>
    <w:uiPriority w:val="0"/>
    <w:rPr>
      <w:bdr w:val="single" w:color="E0E0E0" w:sz="6" w:space="0"/>
      <w:shd w:val="clear" w:fill="FFFFFF"/>
    </w:rPr>
  </w:style>
  <w:style w:type="character" w:customStyle="1" w:styleId="20">
    <w:name w:val="time"/>
    <w:basedOn w:val="8"/>
    <w:qFormat/>
    <w:uiPriority w:val="0"/>
    <w:rPr>
      <w:sz w:val="21"/>
      <w:szCs w:val="21"/>
    </w:rPr>
  </w:style>
  <w:style w:type="character" w:customStyle="1" w:styleId="21">
    <w:name w:val="content"/>
    <w:basedOn w:val="8"/>
    <w:qFormat/>
    <w:uiPriority w:val="0"/>
    <w:rPr>
      <w:b/>
      <w:bCs/>
      <w:sz w:val="21"/>
      <w:szCs w:val="21"/>
    </w:rPr>
  </w:style>
  <w:style w:type="character" w:customStyle="1" w:styleId="22">
    <w:name w:val="name"/>
    <w:basedOn w:val="8"/>
    <w:qFormat/>
    <w:uiPriority w:val="0"/>
    <w:rPr>
      <w:sz w:val="21"/>
      <w:szCs w:val="21"/>
    </w:rPr>
  </w:style>
  <w:style w:type="character" w:customStyle="1" w:styleId="23">
    <w:name w:val="error"/>
    <w:basedOn w:val="8"/>
    <w:qFormat/>
    <w:uiPriority w:val="0"/>
    <w:rPr>
      <w:bdr w:val="single" w:color="FF0000" w:sz="6" w:space="0"/>
      <w:shd w:val="clear" w:fill="FECCCF"/>
    </w:rPr>
  </w:style>
  <w:style w:type="paragraph" w:customStyle="1" w:styleId="24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</Words>
  <Characters>380</Characters>
  <Lines>0</Lines>
  <Paragraphs>0</Paragraphs>
  <TotalTime>0</TotalTime>
  <ScaleCrop>false</ScaleCrop>
  <LinksUpToDate>false</LinksUpToDate>
  <CharactersWithSpaces>380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看我剪刀手</cp:lastModifiedBy>
  <dcterms:modified xsi:type="dcterms:W3CDTF">2025-12-05T01:14:47Z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84DF6BA13A504BD2BD15F495BE1862A3_13</vt:lpwstr>
  </property>
  <property fmtid="{D5CDD505-2E9C-101B-9397-08002B2CF9AE}" pid="4" name="KSOTemplateDocerSaveRecord">
    <vt:lpwstr>eyJoZGlkIjoiN2QxYTdiNDA1YTMyNWQzZmQyZTUyNDA2Yjc4MWYyNTAiLCJ1c2VySWQiOiIyNzE2NDgxNTAifQ==</vt:lpwstr>
  </property>
</Properties>
</file>