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E1B3E">
      <w:pPr>
        <w:widowControl/>
        <w:jc w:val="left"/>
        <w:rPr>
          <w:rFonts w:hint="eastAsia" w:ascii="黑体" w:hAnsi="黑体" w:eastAsia="黑体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</w:p>
    <w:p w14:paraId="68659B34">
      <w:pPr>
        <w:widowControl/>
        <w:jc w:val="left"/>
        <w:rPr>
          <w:rFonts w:hint="eastAsia" w:ascii="黑体" w:hAnsi="黑体" w:eastAsia="黑体" w:cs="仿宋"/>
          <w:sz w:val="32"/>
          <w:szCs w:val="32"/>
          <w:lang w:val="en-US" w:eastAsia="zh-CN"/>
        </w:rPr>
      </w:pPr>
    </w:p>
    <w:p w14:paraId="7A22D263">
      <w:pPr>
        <w:widowControl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</w:rPr>
        <w:t>宁波市轨道永盈供应链有限公司</w:t>
      </w:r>
    </w:p>
    <w:p w14:paraId="71802D27">
      <w:pPr>
        <w:widowControl/>
        <w:jc w:val="center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有色金属合格供应商</w:t>
      </w:r>
      <w:r>
        <w:rPr>
          <w:rFonts w:hint="eastAsia" w:ascii="方正小标宋简体" w:hAnsi="仿宋" w:eastAsia="方正小标宋简体" w:cs="仿宋"/>
          <w:sz w:val="44"/>
          <w:szCs w:val="44"/>
        </w:rPr>
        <w:t>（第</w:t>
      </w:r>
      <w:r>
        <w:rPr>
          <w:rFonts w:hint="eastAsia" w:ascii="方正小标宋简体" w:hAnsi="仿宋" w:eastAsia="方正小标宋简体" w:cs="仿宋"/>
          <w:sz w:val="44"/>
          <w:szCs w:val="44"/>
          <w:lang w:val="en-US" w:eastAsia="zh-CN"/>
        </w:rPr>
        <w:t>三</w:t>
      </w:r>
      <w:r>
        <w:rPr>
          <w:rFonts w:hint="eastAsia" w:ascii="方正小标宋简体" w:hAnsi="仿宋" w:eastAsia="方正小标宋简体" w:cs="仿宋"/>
          <w:sz w:val="44"/>
          <w:szCs w:val="44"/>
        </w:rPr>
        <w:t>批）入库名单</w:t>
      </w:r>
    </w:p>
    <w:p w14:paraId="3D52C68D">
      <w:pPr>
        <w:pStyle w:val="4"/>
        <w:ind w:left="0" w:leftChars="0" w:firstLine="0" w:firstLineChars="0"/>
      </w:pPr>
    </w:p>
    <w:tbl>
      <w:tblPr>
        <w:tblStyle w:val="5"/>
        <w:tblW w:w="10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1172"/>
        <w:gridCol w:w="1268"/>
        <w:gridCol w:w="5550"/>
        <w:gridCol w:w="1598"/>
      </w:tblGrid>
      <w:tr w14:paraId="7567C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C55B96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6DC71A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供应类别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098395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批次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145C22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供应商</w:t>
            </w: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417BC0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审核结果</w:t>
            </w:r>
          </w:p>
        </w:tc>
      </w:tr>
      <w:tr w14:paraId="4BCED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C1E3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DA5D33">
            <w:pPr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有色金属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12F51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批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A3C3D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上海子斗实业有限公司</w:t>
            </w: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C4066E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符合</w:t>
            </w:r>
          </w:p>
        </w:tc>
      </w:tr>
      <w:tr w14:paraId="27642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8F994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14DA5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有色金属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9CE3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批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E3D0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杭州正才控股集团有限公司</w:t>
            </w: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D1EF4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符合</w:t>
            </w:r>
          </w:p>
        </w:tc>
      </w:tr>
      <w:tr w14:paraId="23A0A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19094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9D7BC5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有色金属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3F2284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批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7B8B1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宁波君安控股有限公司</w:t>
            </w: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532ED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符合</w:t>
            </w:r>
          </w:p>
        </w:tc>
      </w:tr>
      <w:tr w14:paraId="67FF7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ED7E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133231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有色金属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AC188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批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7454B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厦门翔佰盛屯资源有限公司</w:t>
            </w: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5B83E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符合</w:t>
            </w:r>
          </w:p>
        </w:tc>
      </w:tr>
      <w:tr w14:paraId="65089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84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8C9A1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99DD19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有色金属</w:t>
            </w:r>
          </w:p>
        </w:tc>
        <w:tc>
          <w:tcPr>
            <w:tcW w:w="126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538A02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第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批</w:t>
            </w:r>
          </w:p>
        </w:tc>
        <w:tc>
          <w:tcPr>
            <w:tcW w:w="55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A7F9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atLeast"/>
              <w:ind w:right="0" w:right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浙江永安国富实业有限公司</w:t>
            </w:r>
          </w:p>
        </w:tc>
        <w:tc>
          <w:tcPr>
            <w:tcW w:w="15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0F2A2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t>符合</w:t>
            </w:r>
          </w:p>
        </w:tc>
      </w:tr>
      <w:bookmarkEnd w:id="0"/>
    </w:tbl>
    <w:p w14:paraId="28CE4FDC">
      <w:pPr>
        <w:spacing w:line="320" w:lineRule="exact"/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60836B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101681"/>
    <w:rsid w:val="31EC4A18"/>
    <w:rsid w:val="3A101681"/>
    <w:rsid w:val="7283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0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rFonts w:ascii="楷体" w:eastAsia="楷体"/>
      <w:snapToGrid w:val="0"/>
      <w:sz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197</Characters>
  <Lines>0</Lines>
  <Paragraphs>0</Paragraphs>
  <TotalTime>2</TotalTime>
  <ScaleCrop>false</ScaleCrop>
  <LinksUpToDate>false</LinksUpToDate>
  <CharactersWithSpaces>197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2026-09-03T01:29:00Z</dcterms:created>
  <dc:creator>qzuser</dc:creator>
  <cp:lastModifiedBy>qzuser</cp:lastModifiedBy>
  <dcterms:modified xsi:type="dcterms:W3CDTF">2026-09-03T02:06:20Z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68B1374B231D47E38E801E27475A07D4_13</vt:lpwstr>
  </property>
  <property fmtid="{D5CDD505-2E9C-101B-9397-08002B2CF9AE}" pid="4" name="KSOTemplateDocerSaveRecord">
    <vt:lpwstr>eyJoZGlkIjoiYzFhOTkzMWJkMWZkNGZmYWFjOTQxMDgxMzg5NjgwNTciLCJ1c2VySWQiOiIzMTYwMTYxNTYifQ==</vt:lpwstr>
  </property>
</Properties>
</file>